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3CE071" w14:textId="77777777" w:rsidR="000F0F34" w:rsidRPr="00DF19D8" w:rsidRDefault="000F0F34" w:rsidP="00475516">
      <w:pPr>
        <w:tabs>
          <w:tab w:val="left" w:pos="1701"/>
          <w:tab w:val="left" w:pos="4820"/>
        </w:tabs>
        <w:ind w:right="-164"/>
        <w:jc w:val="right"/>
        <w:rPr>
          <w:rFonts w:ascii="Arial" w:eastAsia="Calibri" w:hAnsi="Arial" w:cs="Arial"/>
          <w:b/>
          <w:lang w:val="en-GB" w:eastAsia="en-GB"/>
        </w:rPr>
      </w:pPr>
      <w:r w:rsidRPr="00DF19D8">
        <w:rPr>
          <w:rFonts w:ascii="Arial" w:eastAsia="Calibri" w:hAnsi="Arial" w:cs="Arial"/>
          <w:b/>
          <w:lang w:val="en-GB" w:eastAsia="en-GB"/>
        </w:rPr>
        <w:t xml:space="preserve">OBRAZAC 1  </w:t>
      </w:r>
    </w:p>
    <w:p w14:paraId="057B2BAB" w14:textId="185DDA1B" w:rsidR="000F0F34" w:rsidRPr="00A21471" w:rsidRDefault="000F0F34" w:rsidP="000F0F34">
      <w:pPr>
        <w:rPr>
          <w:rFonts w:ascii="Arial" w:hAnsi="Arial" w:cs="Arial"/>
        </w:rPr>
      </w:pPr>
    </w:p>
    <w:p w14:paraId="6146DFB7" w14:textId="77777777" w:rsidR="000F0F34" w:rsidRPr="00A21471" w:rsidRDefault="000F0F34" w:rsidP="000F0F34">
      <w:pPr>
        <w:tabs>
          <w:tab w:val="left" w:pos="1701"/>
          <w:tab w:val="left" w:pos="4820"/>
        </w:tabs>
        <w:jc w:val="both"/>
        <w:rPr>
          <w:rFonts w:ascii="Arial" w:hAnsi="Arial" w:cs="Arial"/>
          <w:b/>
          <w:bCs/>
        </w:rPr>
      </w:pPr>
    </w:p>
    <w:p w14:paraId="6BB76021" w14:textId="77777777" w:rsidR="000A7B01" w:rsidRPr="00DF19D8" w:rsidRDefault="000A7B01" w:rsidP="000A7B01">
      <w:pPr>
        <w:keepNext/>
        <w:ind w:right="-164"/>
        <w:jc w:val="both"/>
        <w:outlineLvl w:val="0"/>
        <w:rPr>
          <w:rFonts w:ascii="Arial" w:eastAsia="Calibri" w:hAnsi="Arial" w:cs="Arial"/>
          <w:b/>
          <w:bCs/>
          <w:lang w:val="en-GB" w:eastAsia="en-GB"/>
        </w:rPr>
      </w:pPr>
      <w:r w:rsidRPr="00DF19D8">
        <w:rPr>
          <w:rFonts w:ascii="Arial" w:eastAsia="Calibri" w:hAnsi="Arial" w:cs="Arial"/>
          <w:b/>
          <w:bCs/>
          <w:lang w:val="en-GB" w:eastAsia="en-GB"/>
        </w:rPr>
        <w:t>Opština Budva</w:t>
      </w:r>
    </w:p>
    <w:p w14:paraId="74EFC680" w14:textId="1FFE38AD" w:rsidR="000A7B01" w:rsidRPr="00DF19D8" w:rsidRDefault="000A7B01" w:rsidP="000A7B01">
      <w:pPr>
        <w:keepNext/>
        <w:ind w:right="-164"/>
        <w:jc w:val="both"/>
        <w:outlineLvl w:val="0"/>
        <w:rPr>
          <w:rFonts w:ascii="Arial" w:eastAsia="Calibri" w:hAnsi="Arial" w:cs="Arial"/>
          <w:b/>
          <w:lang w:val="en-GB" w:eastAsia="en-GB"/>
        </w:rPr>
      </w:pPr>
      <w:r w:rsidRPr="00A21471">
        <w:rPr>
          <w:rFonts w:ascii="Arial" w:eastAsia="Calibri" w:hAnsi="Arial" w:cs="Arial"/>
          <w:lang w:val="en-GB" w:eastAsia="en-GB"/>
        </w:rPr>
        <w:t xml:space="preserve">Broj iz </w:t>
      </w:r>
      <w:r w:rsidRPr="00182EE3">
        <w:rPr>
          <w:rFonts w:ascii="Arial" w:eastAsia="Calibri" w:hAnsi="Arial" w:cs="Arial"/>
          <w:lang w:val="en-GB" w:eastAsia="en-GB"/>
        </w:rPr>
        <w:t xml:space="preserve">evidencije postupaka javnih nabavki: </w:t>
      </w:r>
      <w:r w:rsidRPr="00DF19D8">
        <w:rPr>
          <w:rFonts w:ascii="Arial" w:eastAsia="Calibri" w:hAnsi="Arial" w:cs="Arial"/>
          <w:b/>
          <w:lang w:val="en-GB" w:eastAsia="en-GB"/>
        </w:rPr>
        <w:t>01-426/</w:t>
      </w:r>
      <w:r w:rsidR="00DF19D8" w:rsidRPr="00DF19D8">
        <w:rPr>
          <w:rFonts w:ascii="Arial" w:eastAsia="Calibri" w:hAnsi="Arial" w:cs="Arial"/>
          <w:b/>
          <w:lang w:val="en-GB" w:eastAsia="en-GB"/>
        </w:rPr>
        <w:t>24-1094</w:t>
      </w:r>
      <w:r w:rsidR="00182EE3" w:rsidRPr="00DF19D8">
        <w:rPr>
          <w:rFonts w:ascii="Arial" w:eastAsia="Calibri" w:hAnsi="Arial" w:cs="Arial"/>
          <w:b/>
          <w:lang w:val="en-GB" w:eastAsia="en-GB"/>
        </w:rPr>
        <w:t>/4</w:t>
      </w:r>
    </w:p>
    <w:p w14:paraId="2D9F07B9" w14:textId="39D1C29F" w:rsidR="000A7B01" w:rsidRPr="008F6689" w:rsidRDefault="000A7B01" w:rsidP="000A7B01">
      <w:pPr>
        <w:keepNext/>
        <w:ind w:right="-164"/>
        <w:jc w:val="both"/>
        <w:outlineLvl w:val="0"/>
        <w:rPr>
          <w:rFonts w:ascii="Arial" w:eastAsia="Calibri" w:hAnsi="Arial" w:cs="Arial"/>
          <w:b/>
          <w:lang w:val="en-GB" w:eastAsia="en-GB"/>
        </w:rPr>
      </w:pPr>
      <w:r w:rsidRPr="00182EE3">
        <w:rPr>
          <w:rFonts w:ascii="Arial" w:eastAsia="Calibri" w:hAnsi="Arial" w:cs="Arial"/>
          <w:lang w:val="en-GB" w:eastAsia="en-GB"/>
        </w:rPr>
        <w:t>Redni</w:t>
      </w:r>
      <w:r w:rsidR="008F6689">
        <w:rPr>
          <w:rFonts w:ascii="Arial" w:eastAsia="Calibri" w:hAnsi="Arial" w:cs="Arial"/>
          <w:lang w:val="en-GB" w:eastAsia="en-GB"/>
        </w:rPr>
        <w:t xml:space="preserve"> broj iz Plana javnih nabavki: </w:t>
      </w:r>
      <w:r w:rsidR="00B754A1">
        <w:rPr>
          <w:rFonts w:ascii="Arial" w:eastAsia="Calibri" w:hAnsi="Arial" w:cs="Arial"/>
          <w:b/>
          <w:lang w:val="en-GB" w:eastAsia="en-GB"/>
        </w:rPr>
        <w:t>169</w:t>
      </w:r>
    </w:p>
    <w:p w14:paraId="6CCD761D" w14:textId="7ADAE599" w:rsidR="000F0F34" w:rsidRPr="00DF19D8" w:rsidRDefault="008F6689" w:rsidP="000A7B01">
      <w:pPr>
        <w:keepNext/>
        <w:ind w:right="-164"/>
        <w:jc w:val="both"/>
        <w:outlineLvl w:val="0"/>
        <w:rPr>
          <w:rFonts w:ascii="Arial" w:eastAsia="Calibri" w:hAnsi="Arial" w:cs="Arial"/>
          <w:b/>
          <w:lang w:val="en-GB" w:eastAsia="en-GB"/>
        </w:rPr>
      </w:pPr>
      <w:r>
        <w:rPr>
          <w:rFonts w:ascii="Arial" w:eastAsia="Calibri" w:hAnsi="Arial" w:cs="Arial"/>
          <w:lang w:val="en-GB" w:eastAsia="en-GB"/>
        </w:rPr>
        <w:t xml:space="preserve">Mjesto i datum: </w:t>
      </w:r>
      <w:r w:rsidR="00DF19D8" w:rsidRPr="00DF19D8">
        <w:rPr>
          <w:rFonts w:ascii="Arial" w:eastAsia="Calibri" w:hAnsi="Arial" w:cs="Arial"/>
          <w:b/>
          <w:lang w:val="en-GB" w:eastAsia="en-GB"/>
        </w:rPr>
        <w:t>18.07</w:t>
      </w:r>
      <w:r w:rsidRPr="00DF19D8">
        <w:rPr>
          <w:rFonts w:ascii="Arial" w:eastAsia="Calibri" w:hAnsi="Arial" w:cs="Arial"/>
          <w:b/>
          <w:lang w:val="en-GB" w:eastAsia="en-GB"/>
        </w:rPr>
        <w:t>.2024</w:t>
      </w:r>
      <w:r w:rsidR="000A7B01" w:rsidRPr="00DF19D8">
        <w:rPr>
          <w:rFonts w:ascii="Arial" w:eastAsia="Calibri" w:hAnsi="Arial" w:cs="Arial"/>
          <w:b/>
          <w:lang w:val="en-GB" w:eastAsia="en-GB"/>
        </w:rPr>
        <w:t xml:space="preserve">. </w:t>
      </w:r>
      <w:proofErr w:type="gramStart"/>
      <w:r w:rsidR="000A7B01" w:rsidRPr="00DF19D8">
        <w:rPr>
          <w:rFonts w:ascii="Arial" w:eastAsia="Calibri" w:hAnsi="Arial" w:cs="Arial"/>
          <w:b/>
          <w:lang w:val="en-GB" w:eastAsia="en-GB"/>
        </w:rPr>
        <w:t>godine</w:t>
      </w:r>
      <w:proofErr w:type="gramEnd"/>
    </w:p>
    <w:p w14:paraId="21393278" w14:textId="77777777" w:rsidR="000F0F34" w:rsidRPr="00A21471" w:rsidRDefault="000F0F34" w:rsidP="000F0F34">
      <w:pPr>
        <w:keepNext/>
        <w:jc w:val="both"/>
        <w:outlineLvl w:val="0"/>
        <w:rPr>
          <w:rFonts w:ascii="Arial" w:hAnsi="Arial" w:cs="Arial"/>
          <w:b/>
          <w:bCs/>
          <w:i/>
          <w:iCs/>
          <w:color w:val="000000"/>
          <w:lang w:val="en-GB" w:eastAsia="en-GB"/>
        </w:rPr>
      </w:pPr>
    </w:p>
    <w:p w14:paraId="2A51E9DB" w14:textId="77777777" w:rsidR="000F0F34" w:rsidRPr="00A21471" w:rsidRDefault="000F0F34" w:rsidP="000F0F34">
      <w:pPr>
        <w:rPr>
          <w:rFonts w:ascii="Arial" w:hAnsi="Arial" w:cs="Arial"/>
          <w:lang w:val="en-GB" w:eastAsia="en-GB"/>
        </w:rPr>
      </w:pPr>
    </w:p>
    <w:p w14:paraId="23853C3E" w14:textId="77777777" w:rsidR="000F0F34" w:rsidRPr="00A21471" w:rsidRDefault="000F0F34" w:rsidP="000F0F34">
      <w:pPr>
        <w:rPr>
          <w:rFonts w:ascii="Arial" w:hAnsi="Arial" w:cs="Arial"/>
          <w:lang w:val="en-GB" w:eastAsia="en-GB"/>
        </w:rPr>
      </w:pPr>
    </w:p>
    <w:p w14:paraId="4964ED84" w14:textId="77777777" w:rsidR="000F0F34" w:rsidRPr="00A21471" w:rsidRDefault="000F0F34" w:rsidP="000F0F34">
      <w:pPr>
        <w:rPr>
          <w:rFonts w:ascii="Arial" w:hAnsi="Arial" w:cs="Arial"/>
          <w:lang w:val="en-GB" w:eastAsia="en-GB"/>
        </w:rPr>
      </w:pPr>
    </w:p>
    <w:p w14:paraId="3FF8B65F" w14:textId="02E8B367" w:rsidR="000F0F34" w:rsidRPr="00A21471" w:rsidRDefault="000F0F34" w:rsidP="000F0F34">
      <w:pPr>
        <w:tabs>
          <w:tab w:val="left" w:pos="1276"/>
          <w:tab w:val="left" w:pos="3261"/>
        </w:tabs>
        <w:spacing w:after="200" w:line="276" w:lineRule="auto"/>
        <w:jc w:val="both"/>
        <w:rPr>
          <w:rFonts w:ascii="Arial" w:eastAsia="Calibri" w:hAnsi="Arial" w:cs="Arial"/>
          <w:lang w:val="en-GB" w:eastAsia="en-GB"/>
        </w:rPr>
      </w:pPr>
      <w:r w:rsidRPr="00A21471">
        <w:rPr>
          <w:rFonts w:ascii="Arial" w:eastAsia="Calibri" w:hAnsi="Arial" w:cs="Arial"/>
          <w:lang w:val="en-GB" w:eastAsia="en-GB"/>
        </w:rPr>
        <w:t xml:space="preserve">Na osnovu člana </w:t>
      </w:r>
      <w:r w:rsidR="002C2B07" w:rsidRPr="00A21471">
        <w:rPr>
          <w:rFonts w:ascii="Arial" w:eastAsia="Calibri" w:hAnsi="Arial" w:cs="Arial"/>
          <w:lang w:val="en-GB" w:eastAsia="en-GB"/>
        </w:rPr>
        <w:t>5</w:t>
      </w:r>
      <w:r w:rsidRPr="00A21471">
        <w:rPr>
          <w:rFonts w:ascii="Arial" w:eastAsia="Calibri" w:hAnsi="Arial" w:cs="Arial"/>
          <w:lang w:val="en-GB" w:eastAsia="en-GB"/>
        </w:rPr>
        <w:t xml:space="preserve">3 stav </w:t>
      </w:r>
      <w:r w:rsidR="00F641E9" w:rsidRPr="00A21471">
        <w:rPr>
          <w:rFonts w:ascii="Arial" w:eastAsia="Calibri" w:hAnsi="Arial" w:cs="Arial"/>
          <w:lang w:val="en-GB" w:eastAsia="en-GB"/>
        </w:rPr>
        <w:t>3</w:t>
      </w:r>
      <w:r w:rsidRPr="00A21471">
        <w:rPr>
          <w:rFonts w:ascii="Arial" w:eastAsia="Calibri" w:hAnsi="Arial" w:cs="Arial"/>
          <w:lang w:val="en-GB" w:eastAsia="en-GB"/>
        </w:rPr>
        <w:t xml:space="preserve"> Zakona o javnim nabavkama </w:t>
      </w:r>
      <w:r w:rsidR="00F641E9" w:rsidRPr="00A21471">
        <w:rPr>
          <w:rFonts w:ascii="Arial" w:eastAsia="Calibri" w:hAnsi="Arial" w:cs="Arial"/>
          <w:lang w:val="en-GB" w:eastAsia="en-GB"/>
        </w:rPr>
        <w:t>(</w:t>
      </w:r>
      <w:r w:rsidR="00234CC2">
        <w:rPr>
          <w:rFonts w:ascii="Arial" w:eastAsia="Calibri" w:hAnsi="Arial" w:cs="Arial"/>
          <w:lang w:val="en-GB" w:eastAsia="en-GB"/>
        </w:rPr>
        <w:t xml:space="preserve">„Službeni list CG“, br. 74/19, </w:t>
      </w:r>
      <w:r w:rsidR="00F641E9" w:rsidRPr="00A21471">
        <w:rPr>
          <w:rFonts w:ascii="Arial" w:eastAsia="Calibri" w:hAnsi="Arial" w:cs="Arial"/>
          <w:lang w:val="en-GB" w:eastAsia="en-GB"/>
        </w:rPr>
        <w:t>3/23</w:t>
      </w:r>
      <w:r w:rsidR="00234CC2">
        <w:rPr>
          <w:rFonts w:ascii="Arial" w:eastAsia="Calibri" w:hAnsi="Arial" w:cs="Arial"/>
          <w:lang w:val="en-GB" w:eastAsia="en-GB"/>
        </w:rPr>
        <w:t xml:space="preserve"> i 11/23</w:t>
      </w:r>
      <w:r w:rsidR="00F641E9" w:rsidRPr="00A21471">
        <w:rPr>
          <w:rFonts w:ascii="Arial" w:eastAsia="Calibri" w:hAnsi="Arial" w:cs="Arial"/>
          <w:lang w:val="en-GB" w:eastAsia="en-GB"/>
        </w:rPr>
        <w:t xml:space="preserve">) </w:t>
      </w:r>
      <w:r w:rsidR="001E7A77" w:rsidRPr="00A21471">
        <w:rPr>
          <w:rFonts w:ascii="Arial" w:eastAsia="Calibri" w:hAnsi="Arial" w:cs="Arial"/>
          <w:lang w:val="en-GB" w:eastAsia="en-GB"/>
        </w:rPr>
        <w:t>Opština Budva</w:t>
      </w:r>
      <w:r w:rsidRPr="00A21471">
        <w:rPr>
          <w:rFonts w:ascii="Arial" w:eastAsia="Calibri" w:hAnsi="Arial" w:cs="Arial"/>
          <w:lang w:val="en-GB" w:eastAsia="en-GB"/>
        </w:rPr>
        <w:t xml:space="preserve"> objavljuje</w:t>
      </w:r>
    </w:p>
    <w:p w14:paraId="4379370C" w14:textId="77777777" w:rsidR="000F0F34" w:rsidRPr="00A21471" w:rsidRDefault="000F0F34" w:rsidP="000F0F34">
      <w:pPr>
        <w:spacing w:after="200" w:line="276" w:lineRule="auto"/>
        <w:rPr>
          <w:rFonts w:ascii="Arial" w:eastAsia="Calibri" w:hAnsi="Arial" w:cs="Arial"/>
          <w:lang w:val="en-GB" w:eastAsia="en-GB"/>
        </w:rPr>
      </w:pPr>
    </w:p>
    <w:p w14:paraId="1C41ADB7" w14:textId="647BCDE4" w:rsidR="000F0F34" w:rsidRPr="00A21471" w:rsidRDefault="000F0F34" w:rsidP="000F0F34">
      <w:pPr>
        <w:keepNext/>
        <w:spacing w:after="200" w:line="276" w:lineRule="auto"/>
        <w:jc w:val="both"/>
        <w:outlineLvl w:val="0"/>
        <w:rPr>
          <w:rFonts w:ascii="Arial" w:eastAsia="Calibri" w:hAnsi="Arial" w:cs="Arial"/>
          <w:i/>
          <w:iCs/>
          <w:color w:val="000000"/>
          <w:lang w:val="en-GB" w:eastAsia="en-GB"/>
        </w:rPr>
      </w:pPr>
    </w:p>
    <w:p w14:paraId="7C969989" w14:textId="77777777" w:rsidR="00486F03" w:rsidRPr="00A21471" w:rsidRDefault="00486F03" w:rsidP="000F0F34">
      <w:pPr>
        <w:keepNext/>
        <w:spacing w:after="200" w:line="276" w:lineRule="auto"/>
        <w:jc w:val="both"/>
        <w:outlineLvl w:val="0"/>
        <w:rPr>
          <w:rFonts w:ascii="Arial" w:eastAsia="Calibri" w:hAnsi="Arial" w:cs="Arial"/>
          <w:i/>
          <w:iCs/>
          <w:color w:val="000000"/>
          <w:lang w:val="en-GB" w:eastAsia="en-GB"/>
        </w:rPr>
      </w:pPr>
    </w:p>
    <w:p w14:paraId="1EB1FD9B" w14:textId="77777777" w:rsidR="000F0F34" w:rsidRPr="00A21471" w:rsidRDefault="000F0F34" w:rsidP="000F0F34">
      <w:pPr>
        <w:spacing w:after="200" w:line="276" w:lineRule="auto"/>
        <w:rPr>
          <w:rFonts w:ascii="Arial" w:eastAsia="Calibri" w:hAnsi="Arial" w:cs="Arial"/>
          <w:color w:val="000000"/>
          <w:lang w:val="en-GB" w:eastAsia="en-GB"/>
        </w:rPr>
      </w:pPr>
    </w:p>
    <w:p w14:paraId="2D5AD8A9" w14:textId="77777777" w:rsidR="000F0F34" w:rsidRPr="00A21471" w:rsidRDefault="000F0F34" w:rsidP="000F0F34">
      <w:pPr>
        <w:spacing w:line="276" w:lineRule="auto"/>
        <w:jc w:val="center"/>
        <w:rPr>
          <w:rFonts w:ascii="Arial" w:hAnsi="Arial" w:cs="Arial"/>
          <w:b/>
          <w:lang w:val="en-GB" w:eastAsia="en-GB"/>
        </w:rPr>
      </w:pPr>
      <w:r w:rsidRPr="00A21471">
        <w:rPr>
          <w:rFonts w:ascii="Arial" w:hAnsi="Arial" w:cs="Arial"/>
          <w:b/>
          <w:lang w:val="en-GB" w:eastAsia="en-GB"/>
        </w:rPr>
        <w:t>TENDERSKU DOKUMENTACIJU</w:t>
      </w:r>
    </w:p>
    <w:p w14:paraId="11368B76" w14:textId="77777777" w:rsidR="000F0F34" w:rsidRPr="00A21471" w:rsidRDefault="000F0F34" w:rsidP="00486F03">
      <w:pPr>
        <w:widowControl w:val="0"/>
        <w:tabs>
          <w:tab w:val="left" w:pos="945"/>
        </w:tabs>
        <w:spacing w:line="276" w:lineRule="auto"/>
        <w:ind w:left="-45" w:right="2"/>
        <w:jc w:val="center"/>
        <w:rPr>
          <w:rFonts w:ascii="Arial" w:hAnsi="Arial" w:cs="Arial"/>
          <w:b/>
          <w:lang w:val="en-GB" w:eastAsia="en-GB"/>
        </w:rPr>
      </w:pPr>
      <w:r w:rsidRPr="00A21471">
        <w:rPr>
          <w:rFonts w:ascii="Arial" w:hAnsi="Arial" w:cs="Arial"/>
          <w:b/>
          <w:lang w:val="en-GB" w:eastAsia="en-GB"/>
        </w:rPr>
        <w:t xml:space="preserve">ZA OTVORENI POSTUPAK JAVNE NABAVKE </w:t>
      </w:r>
    </w:p>
    <w:p w14:paraId="7490ECF4" w14:textId="77777777" w:rsidR="000F0F34" w:rsidRPr="00A21471" w:rsidRDefault="000F0F34" w:rsidP="00733E41">
      <w:pPr>
        <w:widowControl w:val="0"/>
        <w:tabs>
          <w:tab w:val="left" w:pos="945"/>
        </w:tabs>
        <w:spacing w:line="276" w:lineRule="auto"/>
        <w:ind w:left="-45" w:right="238"/>
        <w:jc w:val="center"/>
        <w:rPr>
          <w:rFonts w:ascii="Arial" w:hAnsi="Arial" w:cs="Arial"/>
          <w:b/>
          <w:lang w:val="en-GB" w:eastAsia="en-GB"/>
        </w:rPr>
      </w:pPr>
    </w:p>
    <w:p w14:paraId="1DF25F93" w14:textId="77777777" w:rsidR="000F0F34" w:rsidRPr="00A21471" w:rsidRDefault="000F0F34" w:rsidP="000F0F34">
      <w:pPr>
        <w:jc w:val="both"/>
        <w:rPr>
          <w:rFonts w:ascii="Arial" w:hAnsi="Arial" w:cs="Arial"/>
          <w:color w:val="000000"/>
          <w:lang w:val="sr-Latn-ME"/>
        </w:rPr>
      </w:pPr>
    </w:p>
    <w:p w14:paraId="66C580DE" w14:textId="6BE46FD1" w:rsidR="00486F03" w:rsidRPr="00B865DA" w:rsidRDefault="00B865DA" w:rsidP="00B865DA">
      <w:pPr>
        <w:jc w:val="center"/>
        <w:rPr>
          <w:rFonts w:ascii="Arial" w:hAnsi="Arial" w:cs="Arial"/>
          <w:b/>
          <w:color w:val="000000"/>
          <w:u w:val="single"/>
          <w:lang w:val="sr-Latn-ME"/>
        </w:rPr>
      </w:pPr>
      <w:r w:rsidRPr="00B865DA">
        <w:rPr>
          <w:rFonts w:ascii="Arial" w:hAnsi="Arial" w:cs="Arial"/>
          <w:b/>
          <w:color w:val="000000"/>
          <w:u w:val="single"/>
        </w:rPr>
        <w:t xml:space="preserve">Izgradnja distributivnog rezervoara za vodu Kuljače </w:t>
      </w:r>
      <w:proofErr w:type="gramStart"/>
      <w:r w:rsidRPr="00B865DA">
        <w:rPr>
          <w:rFonts w:ascii="Arial" w:hAnsi="Arial" w:cs="Arial"/>
          <w:b/>
          <w:color w:val="000000"/>
          <w:u w:val="single"/>
        </w:rPr>
        <w:t>sa</w:t>
      </w:r>
      <w:proofErr w:type="gramEnd"/>
      <w:r w:rsidRPr="00B865DA">
        <w:rPr>
          <w:rFonts w:ascii="Arial" w:hAnsi="Arial" w:cs="Arial"/>
          <w:b/>
          <w:color w:val="000000"/>
          <w:u w:val="single"/>
        </w:rPr>
        <w:t xml:space="preserve"> kaptažom</w:t>
      </w:r>
    </w:p>
    <w:p w14:paraId="566CB5FC" w14:textId="238E576B" w:rsidR="00486F03" w:rsidRPr="00A21471" w:rsidRDefault="00486F03" w:rsidP="000F0F34">
      <w:pPr>
        <w:jc w:val="both"/>
        <w:rPr>
          <w:rFonts w:ascii="Arial" w:hAnsi="Arial" w:cs="Arial"/>
          <w:color w:val="000000"/>
          <w:lang w:val="sr-Latn-ME"/>
        </w:rPr>
      </w:pPr>
    </w:p>
    <w:p w14:paraId="26BC79AA" w14:textId="279447C6" w:rsidR="00486F03" w:rsidRPr="00A21471" w:rsidRDefault="00486F03" w:rsidP="000F0F34">
      <w:pPr>
        <w:jc w:val="both"/>
        <w:rPr>
          <w:rFonts w:ascii="Arial" w:hAnsi="Arial" w:cs="Arial"/>
          <w:color w:val="000000"/>
          <w:lang w:val="sr-Latn-ME"/>
        </w:rPr>
      </w:pPr>
    </w:p>
    <w:p w14:paraId="7E9248AC" w14:textId="4CFAF534" w:rsidR="00486F03" w:rsidRPr="00A21471" w:rsidRDefault="00486F03" w:rsidP="000F0F34">
      <w:pPr>
        <w:jc w:val="both"/>
        <w:rPr>
          <w:rFonts w:ascii="Arial" w:hAnsi="Arial" w:cs="Arial"/>
          <w:color w:val="000000"/>
          <w:lang w:val="sr-Latn-ME"/>
        </w:rPr>
      </w:pPr>
    </w:p>
    <w:p w14:paraId="529DBC82" w14:textId="0855A14B" w:rsidR="00486F03" w:rsidRPr="00A21471" w:rsidRDefault="00486F03" w:rsidP="000F0F34">
      <w:pPr>
        <w:jc w:val="both"/>
        <w:rPr>
          <w:rFonts w:ascii="Arial" w:hAnsi="Arial" w:cs="Arial"/>
          <w:color w:val="000000"/>
          <w:lang w:val="sr-Latn-ME"/>
        </w:rPr>
      </w:pPr>
    </w:p>
    <w:p w14:paraId="58197A75" w14:textId="77777777" w:rsidR="00486F03" w:rsidRPr="00A21471" w:rsidRDefault="00486F03" w:rsidP="000F0F34">
      <w:pPr>
        <w:jc w:val="both"/>
        <w:rPr>
          <w:rFonts w:ascii="Arial" w:hAnsi="Arial" w:cs="Arial"/>
          <w:color w:val="000000"/>
          <w:lang w:val="sr-Latn-ME"/>
        </w:rPr>
      </w:pPr>
    </w:p>
    <w:p w14:paraId="15840BE2" w14:textId="77777777" w:rsidR="008F6689" w:rsidRDefault="008F6689" w:rsidP="000F0F34">
      <w:pPr>
        <w:jc w:val="both"/>
        <w:rPr>
          <w:rFonts w:ascii="Arial" w:hAnsi="Arial" w:cs="Arial"/>
          <w:color w:val="000000"/>
          <w:lang w:val="sr-Latn-ME"/>
        </w:rPr>
      </w:pPr>
    </w:p>
    <w:p w14:paraId="05C8AC01" w14:textId="77777777" w:rsidR="008F6689" w:rsidRDefault="008F6689" w:rsidP="000F0F34">
      <w:pPr>
        <w:jc w:val="both"/>
        <w:rPr>
          <w:rFonts w:ascii="Arial" w:hAnsi="Arial" w:cs="Arial"/>
          <w:color w:val="000000"/>
          <w:lang w:val="sr-Latn-ME"/>
        </w:rPr>
      </w:pPr>
    </w:p>
    <w:p w14:paraId="7E7B601A" w14:textId="77777777" w:rsidR="008F6689" w:rsidRDefault="008F6689" w:rsidP="000F0F34">
      <w:pPr>
        <w:jc w:val="both"/>
        <w:rPr>
          <w:rFonts w:ascii="Arial" w:hAnsi="Arial" w:cs="Arial"/>
          <w:color w:val="000000"/>
          <w:lang w:val="sr-Latn-ME"/>
        </w:rPr>
      </w:pPr>
    </w:p>
    <w:p w14:paraId="5E22B90F" w14:textId="77777777" w:rsidR="008F6689" w:rsidRDefault="008F6689" w:rsidP="000F0F34">
      <w:pPr>
        <w:jc w:val="both"/>
        <w:rPr>
          <w:rFonts w:ascii="Arial" w:hAnsi="Arial" w:cs="Arial"/>
          <w:color w:val="000000"/>
          <w:lang w:val="sr-Latn-ME"/>
        </w:rPr>
      </w:pPr>
    </w:p>
    <w:p w14:paraId="752258C6" w14:textId="77777777" w:rsidR="008F6689" w:rsidRDefault="008F6689" w:rsidP="000F0F34">
      <w:pPr>
        <w:jc w:val="both"/>
        <w:rPr>
          <w:rFonts w:ascii="Arial" w:hAnsi="Arial" w:cs="Arial"/>
          <w:color w:val="000000"/>
          <w:lang w:val="sr-Latn-ME"/>
        </w:rPr>
      </w:pPr>
    </w:p>
    <w:p w14:paraId="41B4AC73" w14:textId="77777777" w:rsidR="008F6689" w:rsidRDefault="008F6689" w:rsidP="000F0F34">
      <w:pPr>
        <w:jc w:val="both"/>
        <w:rPr>
          <w:rFonts w:ascii="Arial" w:hAnsi="Arial" w:cs="Arial"/>
          <w:color w:val="000000"/>
          <w:lang w:val="sr-Latn-ME"/>
        </w:rPr>
      </w:pPr>
    </w:p>
    <w:p w14:paraId="4B488FD1" w14:textId="77777777" w:rsidR="008F6689" w:rsidRDefault="008F6689" w:rsidP="000F0F34">
      <w:pPr>
        <w:jc w:val="both"/>
        <w:rPr>
          <w:rFonts w:ascii="Arial" w:hAnsi="Arial" w:cs="Arial"/>
          <w:color w:val="000000"/>
          <w:lang w:val="sr-Latn-ME"/>
        </w:rPr>
      </w:pPr>
    </w:p>
    <w:p w14:paraId="39C22F2D" w14:textId="77777777" w:rsidR="008F6689" w:rsidRDefault="008F6689" w:rsidP="000F0F34">
      <w:pPr>
        <w:jc w:val="both"/>
        <w:rPr>
          <w:rFonts w:ascii="Arial" w:hAnsi="Arial" w:cs="Arial"/>
          <w:color w:val="000000"/>
          <w:lang w:val="sr-Latn-ME"/>
        </w:rPr>
      </w:pPr>
    </w:p>
    <w:p w14:paraId="69989A8D" w14:textId="77777777" w:rsidR="008F6689" w:rsidRDefault="008F6689" w:rsidP="000F0F34">
      <w:pPr>
        <w:jc w:val="both"/>
        <w:rPr>
          <w:rFonts w:ascii="Arial" w:hAnsi="Arial" w:cs="Arial"/>
          <w:color w:val="000000"/>
          <w:lang w:val="sr-Latn-ME"/>
        </w:rPr>
      </w:pPr>
    </w:p>
    <w:p w14:paraId="758C733D" w14:textId="77777777" w:rsidR="000F0F34" w:rsidRPr="00A21471" w:rsidRDefault="000F0F34" w:rsidP="000F0F34">
      <w:pPr>
        <w:jc w:val="both"/>
        <w:rPr>
          <w:rFonts w:ascii="Arial" w:hAnsi="Arial" w:cs="Arial"/>
          <w:color w:val="000000"/>
          <w:lang w:val="sr-Latn-ME"/>
        </w:rPr>
      </w:pPr>
      <w:r w:rsidRPr="00A21471">
        <w:rPr>
          <w:rFonts w:ascii="Arial" w:hAnsi="Arial" w:cs="Arial"/>
          <w:color w:val="000000"/>
          <w:lang w:val="sr-Latn-ME"/>
        </w:rPr>
        <w:t>Predmet nabavke se nabavlja:</w:t>
      </w:r>
    </w:p>
    <w:p w14:paraId="282DEF43" w14:textId="77777777" w:rsidR="000F0F34" w:rsidRPr="00A21471" w:rsidRDefault="000F0F34" w:rsidP="000F0F34">
      <w:pPr>
        <w:jc w:val="both"/>
        <w:rPr>
          <w:rFonts w:ascii="Arial" w:hAnsi="Arial" w:cs="Arial"/>
          <w:color w:val="000000"/>
          <w:lang w:val="sr-Latn-ME"/>
        </w:rPr>
      </w:pPr>
    </w:p>
    <w:p w14:paraId="054099D0" w14:textId="77777777" w:rsidR="000F0F34" w:rsidRPr="00A21471" w:rsidRDefault="000F0F34" w:rsidP="000F0F34">
      <w:pPr>
        <w:jc w:val="both"/>
        <w:rPr>
          <w:rFonts w:ascii="Arial" w:hAnsi="Arial" w:cs="Arial"/>
          <w:b/>
          <w:color w:val="000000"/>
          <w:lang w:val="sr-Latn-ME"/>
        </w:rPr>
      </w:pPr>
      <w:r w:rsidRPr="00A21471">
        <w:rPr>
          <w:rFonts w:ascii="Arial" w:hAnsi="Arial" w:cs="Arial"/>
          <w:b/>
          <w:color w:val="000000"/>
          <w:lang w:val="sr-Latn-ME"/>
        </w:rPr>
        <w:sym w:font="Wingdings" w:char="F0FE"/>
      </w:r>
      <w:r w:rsidRPr="00A21471">
        <w:rPr>
          <w:rFonts w:ascii="Arial" w:hAnsi="Arial" w:cs="Arial"/>
          <w:b/>
          <w:color w:val="000000"/>
          <w:lang w:val="sr-Latn-ME"/>
        </w:rPr>
        <w:t xml:space="preserve"> kao cjelina </w:t>
      </w:r>
    </w:p>
    <w:p w14:paraId="1A596415" w14:textId="77777777" w:rsidR="000F0F34" w:rsidRPr="00A21471" w:rsidRDefault="000F0F34" w:rsidP="000F0F34">
      <w:pPr>
        <w:jc w:val="both"/>
        <w:rPr>
          <w:rFonts w:ascii="Arial" w:hAnsi="Arial" w:cs="Arial"/>
          <w:color w:val="000000"/>
          <w:lang w:val="sr-Latn-ME"/>
        </w:rPr>
      </w:pPr>
      <w:r w:rsidRPr="00A21471">
        <w:rPr>
          <w:rFonts w:ascii="Arial" w:hAnsi="Arial" w:cs="Arial"/>
          <w:color w:val="000000"/>
          <w:lang w:val="sr-Latn-ME"/>
        </w:rPr>
        <w:sym w:font="Wingdings" w:char="F0A8"/>
      </w:r>
      <w:r w:rsidRPr="00A21471">
        <w:rPr>
          <w:rFonts w:ascii="Arial" w:hAnsi="Arial" w:cs="Arial"/>
          <w:color w:val="000000"/>
          <w:lang w:val="sr-Latn-ME"/>
        </w:rPr>
        <w:t xml:space="preserve"> po partijama</w:t>
      </w:r>
    </w:p>
    <w:p w14:paraId="726130D9" w14:textId="77777777" w:rsidR="000F0F34" w:rsidRPr="00A21471" w:rsidRDefault="000F0F34" w:rsidP="000F0F34">
      <w:pPr>
        <w:rPr>
          <w:rFonts w:ascii="Arial" w:hAnsi="Arial" w:cs="Arial"/>
          <w:color w:val="000000"/>
          <w:lang w:val="sr-Latn-ME"/>
        </w:rPr>
      </w:pPr>
    </w:p>
    <w:p w14:paraId="159BF004" w14:textId="77777777" w:rsidR="000F0F34" w:rsidRPr="00A21471" w:rsidRDefault="000F0F34" w:rsidP="000F0F34">
      <w:pPr>
        <w:rPr>
          <w:rFonts w:ascii="Arial" w:hAnsi="Arial" w:cs="Arial"/>
          <w:color w:val="000000"/>
          <w:lang w:val="sr-Latn-ME"/>
        </w:rPr>
      </w:pPr>
    </w:p>
    <w:p w14:paraId="52F2582E" w14:textId="77777777" w:rsidR="00447DAD" w:rsidRPr="00A21471" w:rsidRDefault="00447DAD" w:rsidP="00447DAD">
      <w:pPr>
        <w:rPr>
          <w:rFonts w:ascii="Arial" w:hAnsi="Arial" w:cs="Arial"/>
          <w:lang w:val="sr-Latn-ME"/>
        </w:rPr>
      </w:pPr>
    </w:p>
    <w:p w14:paraId="52F2582F" w14:textId="77777777" w:rsidR="00447DAD" w:rsidRPr="00A21471" w:rsidRDefault="00447DAD" w:rsidP="00447DAD">
      <w:pPr>
        <w:rPr>
          <w:rFonts w:ascii="Arial" w:hAnsi="Arial" w:cs="Arial"/>
          <w:lang w:val="sr-Latn-ME"/>
        </w:rPr>
      </w:pPr>
    </w:p>
    <w:p w14:paraId="52F25830" w14:textId="77777777" w:rsidR="00D14E17" w:rsidRPr="00A21471" w:rsidRDefault="00D14E17" w:rsidP="00447DAD">
      <w:pPr>
        <w:rPr>
          <w:rFonts w:ascii="Arial" w:hAnsi="Arial" w:cs="Arial"/>
          <w:lang w:val="sr-Latn-ME"/>
        </w:rPr>
      </w:pPr>
    </w:p>
    <w:p w14:paraId="52F25834" w14:textId="77777777" w:rsidR="00D14E17" w:rsidRPr="00A21471" w:rsidRDefault="00D14E17" w:rsidP="00447DAD">
      <w:pPr>
        <w:rPr>
          <w:rFonts w:ascii="Arial" w:hAnsi="Arial" w:cs="Arial"/>
          <w:lang w:val="sr-Latn-ME"/>
        </w:rPr>
      </w:pPr>
    </w:p>
    <w:p w14:paraId="52F25835" w14:textId="77777777" w:rsidR="00D14E17" w:rsidRPr="00A21471" w:rsidRDefault="00D14E17" w:rsidP="00447DAD">
      <w:pPr>
        <w:rPr>
          <w:rFonts w:ascii="Arial" w:hAnsi="Arial" w:cs="Arial"/>
          <w:lang w:val="sr-Latn-ME"/>
        </w:rPr>
      </w:pPr>
    </w:p>
    <w:p w14:paraId="52F25841" w14:textId="77777777" w:rsidR="00794C06" w:rsidRPr="00A21471" w:rsidRDefault="00794C06" w:rsidP="00447DAD">
      <w:pPr>
        <w:rPr>
          <w:rFonts w:ascii="Arial" w:hAnsi="Arial" w:cs="Arial"/>
          <w:lang w:val="sr-Latn-ME"/>
        </w:rPr>
      </w:pPr>
    </w:p>
    <w:p w14:paraId="52F25842" w14:textId="77777777" w:rsidR="00447DAD" w:rsidRPr="00A21471" w:rsidRDefault="00447DAD" w:rsidP="00202DEE">
      <w:pPr>
        <w:keepNext/>
        <w:keepLines/>
        <w:numPr>
          <w:ilvl w:val="0"/>
          <w:numId w:val="2"/>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hAnsi="Arial" w:cs="Arial"/>
          <w:b/>
          <w:bCs/>
          <w:lang w:val="sr-Latn-ME"/>
        </w:rPr>
      </w:pPr>
      <w:bookmarkStart w:id="0" w:name="_Toc62730553"/>
      <w:r w:rsidRPr="00A21471">
        <w:rPr>
          <w:rFonts w:ascii="Arial" w:hAnsi="Arial" w:cs="Arial"/>
          <w:b/>
          <w:bCs/>
          <w:lang w:val="sr-Latn-ME"/>
        </w:rPr>
        <w:t>POZIV ZA NADMETANJE</w:t>
      </w:r>
      <w:r w:rsidRPr="00A21471">
        <w:rPr>
          <w:rFonts w:ascii="Arial" w:hAnsi="Arial" w:cs="Arial"/>
          <w:b/>
          <w:bCs/>
          <w:vertAlign w:val="superscript"/>
          <w:lang w:val="sr-Latn-ME"/>
        </w:rPr>
        <w:footnoteReference w:id="1"/>
      </w:r>
      <w:bookmarkEnd w:id="0"/>
      <w:r w:rsidRPr="00A21471">
        <w:rPr>
          <w:rFonts w:ascii="Arial" w:hAnsi="Arial" w:cs="Arial"/>
          <w:b/>
          <w:bCs/>
          <w:vertAlign w:val="superscript"/>
          <w:lang w:val="sr-Latn-ME"/>
        </w:rPr>
        <w:t xml:space="preserve"> </w:t>
      </w:r>
    </w:p>
    <w:p w14:paraId="52F25843" w14:textId="77777777" w:rsidR="00447DAD" w:rsidRPr="00A21471" w:rsidRDefault="00447DAD" w:rsidP="002927F3">
      <w:pPr>
        <w:rPr>
          <w:rFonts w:ascii="Arial" w:hAnsi="Arial" w:cs="Arial"/>
          <w:lang w:val="sr-Latn-ME"/>
        </w:rPr>
      </w:pPr>
      <w:r w:rsidRPr="00A21471">
        <w:rPr>
          <w:rFonts w:ascii="Arial" w:hAnsi="Arial" w:cs="Arial"/>
          <w:lang w:val="sr-Latn-ME"/>
        </w:rPr>
        <w:tab/>
      </w:r>
    </w:p>
    <w:p w14:paraId="52F25844" w14:textId="77777777" w:rsidR="00447DAD" w:rsidRPr="00A21471" w:rsidRDefault="00447DAD" w:rsidP="00202DEE">
      <w:pPr>
        <w:numPr>
          <w:ilvl w:val="0"/>
          <w:numId w:val="1"/>
        </w:numPr>
        <w:spacing w:after="160" w:line="259" w:lineRule="auto"/>
        <w:contextualSpacing/>
        <w:rPr>
          <w:rFonts w:ascii="Arial" w:hAnsi="Arial" w:cs="Arial"/>
          <w:lang w:val="sr-Latn-ME"/>
        </w:rPr>
      </w:pPr>
      <w:r w:rsidRPr="00A21471">
        <w:rPr>
          <w:rFonts w:ascii="Arial" w:hAnsi="Arial" w:cs="Arial"/>
          <w:lang w:val="sr-Latn-ME"/>
        </w:rPr>
        <w:t>Podaci o naručiocu;</w:t>
      </w:r>
    </w:p>
    <w:p w14:paraId="52F25845" w14:textId="77777777" w:rsidR="00447DAD" w:rsidRPr="00A21471" w:rsidRDefault="00447DAD" w:rsidP="00202DEE">
      <w:pPr>
        <w:numPr>
          <w:ilvl w:val="0"/>
          <w:numId w:val="1"/>
        </w:numPr>
        <w:spacing w:after="160" w:line="259" w:lineRule="auto"/>
        <w:contextualSpacing/>
        <w:rPr>
          <w:rFonts w:ascii="Arial" w:hAnsi="Arial" w:cs="Arial"/>
          <w:lang w:val="sr-Latn-ME"/>
        </w:rPr>
      </w:pPr>
      <w:r w:rsidRPr="00A21471">
        <w:rPr>
          <w:rFonts w:ascii="Arial" w:hAnsi="Arial" w:cs="Arial"/>
          <w:lang w:val="sr-Latn-ME"/>
        </w:rPr>
        <w:t xml:space="preserve">Podaci o postupku i predmetu javne nabavke: </w:t>
      </w:r>
    </w:p>
    <w:p w14:paraId="52F25846" w14:textId="77777777" w:rsidR="00447DAD" w:rsidRPr="00A21471" w:rsidRDefault="00447DAD" w:rsidP="00202DEE">
      <w:pPr>
        <w:numPr>
          <w:ilvl w:val="1"/>
          <w:numId w:val="1"/>
        </w:numPr>
        <w:spacing w:after="160" w:line="259" w:lineRule="auto"/>
        <w:contextualSpacing/>
        <w:rPr>
          <w:rFonts w:ascii="Arial" w:hAnsi="Arial" w:cs="Arial"/>
          <w:lang w:val="sr-Latn-ME"/>
        </w:rPr>
      </w:pPr>
      <w:r w:rsidRPr="00A21471">
        <w:rPr>
          <w:rFonts w:ascii="Arial" w:hAnsi="Arial" w:cs="Arial"/>
          <w:lang w:val="sr-Latn-ME"/>
        </w:rPr>
        <w:t>Vrsta postupka,</w:t>
      </w:r>
    </w:p>
    <w:p w14:paraId="52F25847" w14:textId="77777777" w:rsidR="00447DAD" w:rsidRPr="00A21471" w:rsidRDefault="00447DAD" w:rsidP="00202DEE">
      <w:pPr>
        <w:numPr>
          <w:ilvl w:val="1"/>
          <w:numId w:val="1"/>
        </w:numPr>
        <w:spacing w:after="160" w:line="259" w:lineRule="auto"/>
        <w:contextualSpacing/>
        <w:rPr>
          <w:rFonts w:ascii="Arial" w:hAnsi="Arial" w:cs="Arial"/>
          <w:lang w:val="sr-Latn-ME"/>
        </w:rPr>
      </w:pPr>
      <w:r w:rsidRPr="00A21471">
        <w:rPr>
          <w:rFonts w:ascii="Arial" w:hAnsi="Arial" w:cs="Arial"/>
          <w:lang w:val="sr-Latn-ME"/>
        </w:rPr>
        <w:t>Predmet javne nabavke (vrsta predmeta, naziv i opis predmeta),</w:t>
      </w:r>
    </w:p>
    <w:p w14:paraId="52F25848" w14:textId="77777777" w:rsidR="00447DAD" w:rsidRPr="00A21471" w:rsidRDefault="00447DAD" w:rsidP="00202DEE">
      <w:pPr>
        <w:numPr>
          <w:ilvl w:val="1"/>
          <w:numId w:val="1"/>
        </w:numPr>
        <w:spacing w:after="160" w:line="259" w:lineRule="auto"/>
        <w:contextualSpacing/>
        <w:rPr>
          <w:rFonts w:ascii="Arial" w:hAnsi="Arial" w:cs="Arial"/>
          <w:lang w:val="sr-Latn-ME"/>
        </w:rPr>
      </w:pPr>
      <w:r w:rsidRPr="00A21471">
        <w:rPr>
          <w:rFonts w:ascii="Arial" w:hAnsi="Arial" w:cs="Arial"/>
          <w:lang w:val="sr-Latn-ME"/>
        </w:rPr>
        <w:t>Procijenjena vrijednost predmeta nabavke</w:t>
      </w:r>
      <w:r w:rsidRPr="00A21471">
        <w:rPr>
          <w:rFonts w:ascii="Arial" w:hAnsi="Arial" w:cs="Arial"/>
          <w:vertAlign w:val="superscript"/>
          <w:lang w:val="sr-Latn-ME"/>
        </w:rPr>
        <w:footnoteReference w:id="2"/>
      </w:r>
      <w:r w:rsidRPr="00A21471">
        <w:rPr>
          <w:rFonts w:ascii="Arial" w:hAnsi="Arial" w:cs="Arial"/>
          <w:lang w:val="sr-Latn-ME"/>
        </w:rPr>
        <w:t>,</w:t>
      </w:r>
    </w:p>
    <w:p w14:paraId="52F25849" w14:textId="77777777" w:rsidR="00447DAD" w:rsidRPr="00A21471" w:rsidRDefault="00447DAD" w:rsidP="00202DEE">
      <w:pPr>
        <w:numPr>
          <w:ilvl w:val="1"/>
          <w:numId w:val="1"/>
        </w:numPr>
        <w:spacing w:after="160" w:line="259" w:lineRule="auto"/>
        <w:contextualSpacing/>
        <w:rPr>
          <w:rFonts w:ascii="Arial" w:hAnsi="Arial" w:cs="Arial"/>
          <w:lang w:val="sr-Latn-ME"/>
        </w:rPr>
      </w:pPr>
      <w:r w:rsidRPr="00A21471">
        <w:rPr>
          <w:rFonts w:ascii="Arial" w:hAnsi="Arial" w:cs="Arial"/>
          <w:lang w:val="sr-Latn-ME"/>
        </w:rPr>
        <w:t xml:space="preserve">Način nabavke: </w:t>
      </w:r>
    </w:p>
    <w:p w14:paraId="52F2584A" w14:textId="77777777" w:rsidR="00447DAD" w:rsidRPr="00A21471" w:rsidRDefault="00447DAD" w:rsidP="00202DEE">
      <w:pPr>
        <w:numPr>
          <w:ilvl w:val="0"/>
          <w:numId w:val="5"/>
        </w:numPr>
        <w:spacing w:after="160" w:line="259" w:lineRule="auto"/>
        <w:contextualSpacing/>
        <w:rPr>
          <w:rFonts w:ascii="Arial" w:hAnsi="Arial" w:cs="Arial"/>
          <w:lang w:val="sr-Latn-ME"/>
        </w:rPr>
      </w:pPr>
      <w:r w:rsidRPr="00A21471">
        <w:rPr>
          <w:rFonts w:ascii="Arial" w:hAnsi="Arial" w:cs="Arial"/>
          <w:lang w:val="sr-Latn-ME"/>
        </w:rPr>
        <w:t>Cjelina, po partijama,</w:t>
      </w:r>
    </w:p>
    <w:p w14:paraId="52F2584B" w14:textId="77777777" w:rsidR="00447DAD" w:rsidRPr="00A21471" w:rsidRDefault="00447DAD" w:rsidP="00202DEE">
      <w:pPr>
        <w:numPr>
          <w:ilvl w:val="0"/>
          <w:numId w:val="5"/>
        </w:numPr>
        <w:spacing w:after="160" w:line="259" w:lineRule="auto"/>
        <w:contextualSpacing/>
        <w:rPr>
          <w:rFonts w:ascii="Arial" w:hAnsi="Arial" w:cs="Arial"/>
          <w:lang w:val="sr-Latn-ME"/>
        </w:rPr>
      </w:pPr>
      <w:r w:rsidRPr="00A21471">
        <w:rPr>
          <w:rFonts w:ascii="Arial" w:hAnsi="Arial" w:cs="Arial"/>
          <w:lang w:val="sr-Latn-ME"/>
        </w:rPr>
        <w:t>Zajednička nabavka,</w:t>
      </w:r>
    </w:p>
    <w:p w14:paraId="52F2584C" w14:textId="77777777" w:rsidR="00447DAD" w:rsidRPr="00A21471" w:rsidRDefault="00447DAD" w:rsidP="00202DEE">
      <w:pPr>
        <w:numPr>
          <w:ilvl w:val="0"/>
          <w:numId w:val="5"/>
        </w:numPr>
        <w:spacing w:after="160" w:line="259" w:lineRule="auto"/>
        <w:contextualSpacing/>
        <w:rPr>
          <w:rFonts w:ascii="Arial" w:hAnsi="Arial" w:cs="Arial"/>
          <w:lang w:val="sr-Latn-ME"/>
        </w:rPr>
      </w:pPr>
      <w:r w:rsidRPr="00A21471">
        <w:rPr>
          <w:rFonts w:ascii="Arial" w:hAnsi="Arial" w:cs="Arial"/>
          <w:lang w:val="sr-Latn-ME"/>
        </w:rPr>
        <w:t>Centralizovana nabavka,</w:t>
      </w:r>
    </w:p>
    <w:p w14:paraId="52F2584D" w14:textId="77777777" w:rsidR="00447DAD" w:rsidRPr="00A21471" w:rsidRDefault="00447DAD" w:rsidP="00202DEE">
      <w:pPr>
        <w:numPr>
          <w:ilvl w:val="1"/>
          <w:numId w:val="1"/>
        </w:numPr>
        <w:spacing w:after="160" w:line="259" w:lineRule="auto"/>
        <w:contextualSpacing/>
        <w:rPr>
          <w:rFonts w:ascii="Arial" w:hAnsi="Arial" w:cs="Arial"/>
          <w:lang w:val="sr-Latn-ME"/>
        </w:rPr>
      </w:pPr>
      <w:r w:rsidRPr="00A21471">
        <w:rPr>
          <w:rFonts w:ascii="Arial" w:hAnsi="Arial" w:cs="Arial"/>
          <w:lang w:val="sr-Latn-ME"/>
        </w:rPr>
        <w:t>Posebni oblik nabavke:</w:t>
      </w:r>
    </w:p>
    <w:p w14:paraId="52F2584E" w14:textId="77777777" w:rsidR="00447DAD" w:rsidRPr="00A21471" w:rsidRDefault="00447DAD" w:rsidP="00202DEE">
      <w:pPr>
        <w:numPr>
          <w:ilvl w:val="0"/>
          <w:numId w:val="6"/>
        </w:numPr>
        <w:spacing w:after="160" w:line="259" w:lineRule="auto"/>
        <w:contextualSpacing/>
        <w:rPr>
          <w:rFonts w:ascii="Arial" w:hAnsi="Arial" w:cs="Arial"/>
          <w:lang w:val="sr-Latn-ME"/>
        </w:rPr>
      </w:pPr>
      <w:r w:rsidRPr="00A21471">
        <w:rPr>
          <w:rFonts w:ascii="Arial" w:hAnsi="Arial" w:cs="Arial"/>
          <w:lang w:val="sr-Latn-ME"/>
        </w:rPr>
        <w:t>Okvirni sporazum,</w:t>
      </w:r>
    </w:p>
    <w:p w14:paraId="52F2584F" w14:textId="77777777" w:rsidR="00447DAD" w:rsidRPr="00A21471" w:rsidRDefault="00447DAD" w:rsidP="00202DEE">
      <w:pPr>
        <w:numPr>
          <w:ilvl w:val="0"/>
          <w:numId w:val="6"/>
        </w:numPr>
        <w:spacing w:after="160" w:line="259" w:lineRule="auto"/>
        <w:contextualSpacing/>
        <w:rPr>
          <w:rFonts w:ascii="Arial" w:hAnsi="Arial" w:cs="Arial"/>
          <w:lang w:val="sr-Latn-ME"/>
        </w:rPr>
      </w:pPr>
      <w:r w:rsidRPr="00A21471">
        <w:rPr>
          <w:rFonts w:ascii="Arial" w:hAnsi="Arial" w:cs="Arial"/>
          <w:lang w:val="sr-Latn-ME"/>
        </w:rPr>
        <w:t>Dinamički sistem nabavki,</w:t>
      </w:r>
    </w:p>
    <w:p w14:paraId="52F25850" w14:textId="77777777" w:rsidR="00447DAD" w:rsidRPr="00A21471" w:rsidRDefault="00447DAD" w:rsidP="00202DEE">
      <w:pPr>
        <w:numPr>
          <w:ilvl w:val="0"/>
          <w:numId w:val="6"/>
        </w:numPr>
        <w:spacing w:after="160" w:line="259" w:lineRule="auto"/>
        <w:contextualSpacing/>
        <w:rPr>
          <w:rFonts w:ascii="Arial" w:hAnsi="Arial" w:cs="Arial"/>
          <w:lang w:val="sr-Latn-ME"/>
        </w:rPr>
      </w:pPr>
      <w:r w:rsidRPr="00A21471">
        <w:rPr>
          <w:rFonts w:ascii="Arial" w:hAnsi="Arial" w:cs="Arial"/>
          <w:lang w:val="sr-Latn-ME"/>
        </w:rPr>
        <w:t>Elektronska aukcija,</w:t>
      </w:r>
    </w:p>
    <w:p w14:paraId="52F25851" w14:textId="77777777" w:rsidR="00447DAD" w:rsidRPr="00A21471" w:rsidRDefault="00447DAD" w:rsidP="00202DEE">
      <w:pPr>
        <w:numPr>
          <w:ilvl w:val="0"/>
          <w:numId w:val="6"/>
        </w:numPr>
        <w:spacing w:after="160" w:line="259" w:lineRule="auto"/>
        <w:contextualSpacing/>
        <w:rPr>
          <w:rFonts w:ascii="Arial" w:hAnsi="Arial" w:cs="Arial"/>
          <w:lang w:val="sr-Latn-ME"/>
        </w:rPr>
      </w:pPr>
      <w:r w:rsidRPr="00A21471">
        <w:rPr>
          <w:rFonts w:ascii="Arial" w:hAnsi="Arial" w:cs="Arial"/>
          <w:lang w:val="sr-Latn-ME"/>
        </w:rPr>
        <w:t>Elektronski katalog,</w:t>
      </w:r>
    </w:p>
    <w:p w14:paraId="52F25852" w14:textId="77777777" w:rsidR="00447DAD" w:rsidRPr="00A21471" w:rsidRDefault="00447DAD" w:rsidP="00202DEE">
      <w:pPr>
        <w:numPr>
          <w:ilvl w:val="1"/>
          <w:numId w:val="1"/>
        </w:numPr>
        <w:spacing w:after="160" w:line="259" w:lineRule="auto"/>
        <w:contextualSpacing/>
        <w:rPr>
          <w:rFonts w:ascii="Arial" w:hAnsi="Arial" w:cs="Arial"/>
          <w:lang w:val="sr-Latn-ME"/>
        </w:rPr>
      </w:pPr>
      <w:r w:rsidRPr="00A21471">
        <w:rPr>
          <w:rFonts w:ascii="Arial" w:hAnsi="Arial" w:cs="Arial"/>
          <w:lang w:val="sr-Latn-ME"/>
        </w:rPr>
        <w:t>Uslovi za učešće u postupku javne nabavke i posebni osnovi za isključenje,</w:t>
      </w:r>
    </w:p>
    <w:p w14:paraId="52F25853" w14:textId="77777777" w:rsidR="00447DAD" w:rsidRPr="00A21471" w:rsidRDefault="00447DAD" w:rsidP="00202DEE">
      <w:pPr>
        <w:numPr>
          <w:ilvl w:val="1"/>
          <w:numId w:val="1"/>
        </w:numPr>
        <w:spacing w:after="160" w:line="259" w:lineRule="auto"/>
        <w:contextualSpacing/>
        <w:rPr>
          <w:rFonts w:ascii="Arial" w:hAnsi="Arial" w:cs="Arial"/>
          <w:lang w:val="sr-Latn-ME"/>
        </w:rPr>
      </w:pPr>
      <w:r w:rsidRPr="00A21471">
        <w:rPr>
          <w:rFonts w:ascii="Arial" w:hAnsi="Arial" w:cs="Arial"/>
          <w:lang w:val="sr-Latn-ME"/>
        </w:rPr>
        <w:t>Kriterijum za izbor najpovoljnije ponude,</w:t>
      </w:r>
    </w:p>
    <w:p w14:paraId="52F25854" w14:textId="77777777" w:rsidR="00447DAD" w:rsidRPr="00A21471" w:rsidRDefault="00447DAD" w:rsidP="00202DEE">
      <w:pPr>
        <w:numPr>
          <w:ilvl w:val="1"/>
          <w:numId w:val="1"/>
        </w:numPr>
        <w:spacing w:after="160" w:line="259" w:lineRule="auto"/>
        <w:contextualSpacing/>
        <w:rPr>
          <w:rFonts w:ascii="Arial" w:hAnsi="Arial" w:cs="Arial"/>
          <w:lang w:val="sr-Latn-ME"/>
        </w:rPr>
      </w:pPr>
      <w:r w:rsidRPr="00A21471">
        <w:rPr>
          <w:rFonts w:ascii="Arial" w:hAnsi="Arial" w:cs="Arial"/>
          <w:lang w:val="sr-Latn-ME"/>
        </w:rPr>
        <w:t>Način, mjesto i vrijeme podnošenja ponuda i otvaranja ponuda,</w:t>
      </w:r>
    </w:p>
    <w:p w14:paraId="52F25855" w14:textId="77777777" w:rsidR="001778A9" w:rsidRPr="00A21471" w:rsidRDefault="001778A9" w:rsidP="00202DEE">
      <w:pPr>
        <w:numPr>
          <w:ilvl w:val="1"/>
          <w:numId w:val="1"/>
        </w:numPr>
        <w:spacing w:after="160" w:line="259" w:lineRule="auto"/>
        <w:contextualSpacing/>
        <w:rPr>
          <w:rFonts w:ascii="Arial" w:hAnsi="Arial" w:cs="Arial"/>
          <w:lang w:val="sr-Latn-ME"/>
        </w:rPr>
      </w:pPr>
      <w:r w:rsidRPr="00A21471">
        <w:rPr>
          <w:rFonts w:ascii="Arial" w:hAnsi="Arial" w:cs="Arial"/>
          <w:lang w:val="sr-Latn-ME"/>
        </w:rPr>
        <w:t>Rok za donošenje odluke o izboru</w:t>
      </w:r>
      <w:r w:rsidR="00D53A51" w:rsidRPr="00A21471">
        <w:rPr>
          <w:rFonts w:ascii="Arial" w:hAnsi="Arial" w:cs="Arial"/>
          <w:lang w:val="sr-Latn-ME"/>
        </w:rPr>
        <w:t>,</w:t>
      </w:r>
    </w:p>
    <w:p w14:paraId="52F25856" w14:textId="77777777" w:rsidR="00447DAD" w:rsidRPr="00A21471" w:rsidRDefault="00447DAD" w:rsidP="00202DEE">
      <w:pPr>
        <w:numPr>
          <w:ilvl w:val="1"/>
          <w:numId w:val="1"/>
        </w:numPr>
        <w:spacing w:after="160" w:line="259" w:lineRule="auto"/>
        <w:contextualSpacing/>
        <w:rPr>
          <w:rFonts w:ascii="Arial" w:hAnsi="Arial" w:cs="Arial"/>
          <w:lang w:val="sr-Latn-ME"/>
        </w:rPr>
      </w:pPr>
      <w:r w:rsidRPr="00A21471">
        <w:rPr>
          <w:rFonts w:ascii="Arial" w:hAnsi="Arial" w:cs="Arial"/>
          <w:lang w:val="sr-Latn-ME"/>
        </w:rPr>
        <w:t>Rok važenja ponude,</w:t>
      </w:r>
    </w:p>
    <w:p w14:paraId="732A1455" w14:textId="60120C4E" w:rsidR="000C7226" w:rsidRPr="005F7A66" w:rsidRDefault="00387C98" w:rsidP="00202DEE">
      <w:pPr>
        <w:numPr>
          <w:ilvl w:val="1"/>
          <w:numId w:val="1"/>
        </w:numPr>
        <w:spacing w:after="160" w:line="259" w:lineRule="auto"/>
        <w:contextualSpacing/>
        <w:rPr>
          <w:rFonts w:ascii="Arial" w:hAnsi="Arial" w:cs="Arial"/>
          <w:lang w:val="sr-Latn-ME"/>
        </w:rPr>
      </w:pPr>
      <w:r w:rsidRPr="00A21471">
        <w:rPr>
          <w:rFonts w:ascii="Arial" w:hAnsi="Arial" w:cs="Arial"/>
          <w:lang w:val="sr-Latn-ME"/>
        </w:rPr>
        <w:t>Garancija ponude</w:t>
      </w:r>
    </w:p>
    <w:p w14:paraId="2EA43009" w14:textId="6A59471B" w:rsidR="000C7226" w:rsidRPr="00265F67" w:rsidRDefault="000C7226" w:rsidP="000C7226">
      <w:pPr>
        <w:keepNext/>
        <w:keepLines/>
        <w:numPr>
          <w:ilvl w:val="0"/>
          <w:numId w:val="2"/>
        </w:numPr>
        <w:pBdr>
          <w:top w:val="single" w:sz="4" w:space="1" w:color="auto"/>
          <w:left w:val="single" w:sz="4" w:space="23" w:color="auto"/>
          <w:bottom w:val="single" w:sz="4" w:space="1" w:color="auto"/>
          <w:right w:val="single" w:sz="4" w:space="4" w:color="auto"/>
        </w:pBdr>
        <w:shd w:val="clear" w:color="auto" w:fill="D9D9D9"/>
        <w:spacing w:before="240" w:after="160" w:line="256" w:lineRule="auto"/>
        <w:outlineLvl w:val="0"/>
        <w:rPr>
          <w:rFonts w:ascii="Arial" w:hAnsi="Arial" w:cs="Arial"/>
          <w:b/>
          <w:color w:val="000000"/>
          <w:lang w:val="sr-Latn-ME"/>
        </w:rPr>
      </w:pPr>
      <w:bookmarkStart w:id="1" w:name="_Toc62730554"/>
      <w:r w:rsidRPr="00A21471">
        <w:rPr>
          <w:rFonts w:ascii="Arial" w:hAnsi="Arial" w:cs="Arial"/>
          <w:b/>
          <w:color w:val="000000"/>
          <w:highlight w:val="lightGray"/>
          <w:lang w:val="sr-Latn-ME"/>
        </w:rPr>
        <w:t>TEHNI</w:t>
      </w:r>
      <w:r w:rsidRPr="00A21471">
        <w:rPr>
          <w:rFonts w:ascii="Arial" w:hAnsi="Arial" w:cs="Arial"/>
          <w:b/>
          <w:color w:val="000000"/>
          <w:lang w:val="sr-Latn-ME"/>
        </w:rPr>
        <w:t>ČKA SPECIFIKACIJA PREDMETA JAVNE NABAVKE</w:t>
      </w:r>
      <w:r w:rsidRPr="00A21471">
        <w:rPr>
          <w:rFonts w:ascii="Arial" w:hAnsi="Arial" w:cs="Arial"/>
          <w:color w:val="000000"/>
          <w:vertAlign w:val="superscript"/>
        </w:rPr>
        <w:footnoteReference w:id="3"/>
      </w:r>
      <w:bookmarkEnd w:id="1"/>
    </w:p>
    <w:p w14:paraId="6BD38DC0" w14:textId="77777777" w:rsidR="000C7226" w:rsidRPr="00A21471" w:rsidRDefault="000C7226" w:rsidP="00202DEE">
      <w:pPr>
        <w:numPr>
          <w:ilvl w:val="0"/>
          <w:numId w:val="7"/>
        </w:numPr>
        <w:spacing w:after="160" w:line="256" w:lineRule="auto"/>
        <w:ind w:left="720"/>
        <w:contextualSpacing/>
        <w:jc w:val="both"/>
        <w:rPr>
          <w:rFonts w:ascii="Arial" w:eastAsia="Calibri" w:hAnsi="Arial" w:cs="Arial"/>
          <w:color w:val="000000"/>
          <w:lang w:val="sr-Latn-ME"/>
        </w:rPr>
      </w:pPr>
      <w:r w:rsidRPr="00A21471">
        <w:rPr>
          <w:rFonts w:ascii="Arial" w:eastAsia="Calibri" w:hAnsi="Arial" w:cs="Arial"/>
          <w:color w:val="000000"/>
          <w:lang w:val="sr-Latn-ME"/>
        </w:rPr>
        <w:t>Naziv i opis predmeta nabavke u cjelini, po partijama i stavkama sa bitnim karakteristikama</w:t>
      </w:r>
    </w:p>
    <w:p w14:paraId="2DF1FFB4" w14:textId="77777777" w:rsidR="000C7226" w:rsidRPr="00A21471" w:rsidRDefault="000C7226" w:rsidP="000C7226">
      <w:pPr>
        <w:spacing w:after="160" w:line="256" w:lineRule="auto"/>
        <w:contextualSpacing/>
        <w:jc w:val="both"/>
        <w:rPr>
          <w:rFonts w:ascii="Arial" w:eastAsia="Calibri" w:hAnsi="Arial" w:cs="Arial"/>
          <w:color w:val="000000"/>
          <w:lang w:val="sr-Latn-ME"/>
        </w:rPr>
      </w:pPr>
    </w:p>
    <w:p w14:paraId="37EB6718" w14:textId="65A6B42F" w:rsidR="000C7226" w:rsidRDefault="000C7226" w:rsidP="00472D82">
      <w:pPr>
        <w:numPr>
          <w:ilvl w:val="0"/>
          <w:numId w:val="7"/>
        </w:numPr>
        <w:spacing w:line="256" w:lineRule="auto"/>
        <w:ind w:left="720"/>
        <w:contextualSpacing/>
        <w:jc w:val="both"/>
        <w:rPr>
          <w:rFonts w:ascii="Arial" w:eastAsia="Calibri" w:hAnsi="Arial" w:cs="Arial"/>
          <w:color w:val="000000"/>
          <w:lang w:val="sr-Latn-ME"/>
        </w:rPr>
      </w:pPr>
      <w:r w:rsidRPr="00A21471">
        <w:rPr>
          <w:rFonts w:ascii="Arial" w:eastAsia="Calibri" w:hAnsi="Arial" w:cs="Arial"/>
          <w:color w:val="000000"/>
          <w:lang w:val="sr-Latn-ME"/>
        </w:rPr>
        <w:t>Zahtjevi u pogledu načina izvršavanja predmeta nabavke koji su od značaja za sačinjavanje ponude i izvršenje ugovora</w:t>
      </w:r>
      <w:r w:rsidR="00F97FD5">
        <w:rPr>
          <w:rFonts w:ascii="Arial" w:eastAsia="Calibri" w:hAnsi="Arial" w:cs="Arial"/>
          <w:color w:val="000000"/>
          <w:lang w:val="sr-Latn-ME"/>
        </w:rPr>
        <w:t>:</w:t>
      </w:r>
    </w:p>
    <w:p w14:paraId="5CDEE13A" w14:textId="77777777" w:rsidR="000C7226" w:rsidRPr="00A21471" w:rsidRDefault="000C7226" w:rsidP="000C7226">
      <w:pPr>
        <w:spacing w:after="160" w:line="256" w:lineRule="auto"/>
        <w:ind w:left="720"/>
        <w:contextualSpacing/>
        <w:jc w:val="both"/>
        <w:rPr>
          <w:rFonts w:ascii="Arial" w:eastAsia="Calibri" w:hAnsi="Arial" w:cs="Arial"/>
          <w:color w:val="000000"/>
          <w:lang w:val="sr-Latn-ME"/>
        </w:rPr>
      </w:pPr>
    </w:p>
    <w:p w14:paraId="6D736248" w14:textId="77777777" w:rsidR="000C7226" w:rsidRPr="00A21471" w:rsidRDefault="000C7226" w:rsidP="00202DEE">
      <w:pPr>
        <w:keepNext/>
        <w:keepLines/>
        <w:numPr>
          <w:ilvl w:val="0"/>
          <w:numId w:val="7"/>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567"/>
        <w:jc w:val="both"/>
        <w:outlineLvl w:val="0"/>
        <w:rPr>
          <w:rFonts w:ascii="Arial" w:hAnsi="Arial" w:cs="Arial"/>
          <w:b/>
          <w:color w:val="000000"/>
          <w:lang w:val="sr-Latn-ME"/>
        </w:rPr>
      </w:pPr>
      <w:bookmarkStart w:id="2" w:name="_Toc62730555"/>
      <w:r w:rsidRPr="00A21471">
        <w:rPr>
          <w:rFonts w:ascii="Arial" w:hAnsi="Arial" w:cs="Arial"/>
          <w:b/>
          <w:color w:val="000000"/>
          <w:lang w:val="sr-Latn-ME"/>
        </w:rPr>
        <w:t>DODATNE INFORMACIJE O PREDMETU I POSTUPKU NABAVKE</w:t>
      </w:r>
      <w:r w:rsidRPr="00A21471">
        <w:rPr>
          <w:rFonts w:ascii="Arial" w:hAnsi="Arial" w:cs="Arial"/>
          <w:color w:val="000000"/>
          <w:vertAlign w:val="superscript"/>
        </w:rPr>
        <w:footnoteReference w:id="4"/>
      </w:r>
      <w:bookmarkEnd w:id="2"/>
    </w:p>
    <w:p w14:paraId="4AC98171" w14:textId="0CD02685" w:rsidR="001D5E0C" w:rsidRDefault="001D5E0C" w:rsidP="00447DAD">
      <w:pPr>
        <w:jc w:val="both"/>
        <w:rPr>
          <w:rFonts w:ascii="Arial" w:hAnsi="Arial" w:cs="Arial"/>
          <w:lang w:val="sr-Latn-ME"/>
        </w:rPr>
      </w:pPr>
      <w:r w:rsidRPr="001D5E0C">
        <w:rPr>
          <w:rFonts w:ascii="Arial" w:hAnsi="Arial" w:cs="Arial"/>
          <w:lang w:val="sr-Latn-ME"/>
        </w:rPr>
        <w:t>Uvid u revidovani glavni projekat može se izvršiti u prostorijama Sekretarijata za investicije Opštine Budva, na adresi Trg Sunca br. 3, Budva, radnim danima u periodu od 09:00h do 14:00h. Kontakt osoba: Bojana Nedović 069</w:t>
      </w:r>
      <w:r w:rsidR="00D370A6">
        <w:rPr>
          <w:rFonts w:ascii="Arial" w:hAnsi="Arial" w:cs="Arial"/>
          <w:lang w:val="sr-Latn-ME"/>
        </w:rPr>
        <w:t>/</w:t>
      </w:r>
      <w:r w:rsidRPr="001D5E0C">
        <w:rPr>
          <w:rFonts w:ascii="Arial" w:hAnsi="Arial" w:cs="Arial"/>
          <w:lang w:val="sr-Latn-ME"/>
        </w:rPr>
        <w:t>141</w:t>
      </w:r>
      <w:r w:rsidR="00D370A6">
        <w:rPr>
          <w:rFonts w:ascii="Arial" w:hAnsi="Arial" w:cs="Arial"/>
          <w:lang w:val="sr-Latn-ME"/>
        </w:rPr>
        <w:t>-</w:t>
      </w:r>
      <w:r w:rsidRPr="001D5E0C">
        <w:rPr>
          <w:rFonts w:ascii="Arial" w:hAnsi="Arial" w:cs="Arial"/>
          <w:lang w:val="sr-Latn-ME"/>
        </w:rPr>
        <w:t xml:space="preserve"> 607. </w:t>
      </w:r>
    </w:p>
    <w:p w14:paraId="326685A5" w14:textId="77777777" w:rsidR="002B1EB8" w:rsidRDefault="002B1EB8" w:rsidP="00447DAD">
      <w:pPr>
        <w:jc w:val="both"/>
        <w:rPr>
          <w:rFonts w:ascii="Arial" w:hAnsi="Arial" w:cs="Arial"/>
          <w:lang w:val="sr-Latn-ME"/>
        </w:rPr>
      </w:pPr>
    </w:p>
    <w:p w14:paraId="35DB11C6" w14:textId="265DD5CB" w:rsidR="001D5E0C" w:rsidRDefault="001D5E0C" w:rsidP="00447DAD">
      <w:pPr>
        <w:jc w:val="both"/>
        <w:rPr>
          <w:rFonts w:ascii="Arial" w:hAnsi="Arial" w:cs="Arial"/>
          <w:lang w:val="sr-Latn-ME"/>
        </w:rPr>
      </w:pPr>
      <w:r w:rsidRPr="001D5E0C">
        <w:rPr>
          <w:rFonts w:ascii="Arial" w:hAnsi="Arial" w:cs="Arial"/>
          <w:b/>
          <w:lang w:val="sr-Latn-ME"/>
        </w:rPr>
        <w:t>PROJEKTANT:</w:t>
      </w:r>
      <w:r w:rsidRPr="001D5E0C">
        <w:rPr>
          <w:rFonts w:ascii="Arial" w:hAnsi="Arial" w:cs="Arial"/>
          <w:lang w:val="sr-Latn-ME"/>
        </w:rPr>
        <w:t xml:space="preserve"> „AQUA ENGINEERING“ </w:t>
      </w:r>
      <w:r w:rsidR="00E5500C" w:rsidRPr="001D5E0C">
        <w:rPr>
          <w:rFonts w:ascii="Arial" w:hAnsi="Arial" w:cs="Arial"/>
          <w:lang w:val="sr-Latn-ME"/>
        </w:rPr>
        <w:t>D.O.O. PODGORICA</w:t>
      </w:r>
      <w:r w:rsidRPr="001D5E0C">
        <w:rPr>
          <w:rFonts w:ascii="Arial" w:hAnsi="Arial" w:cs="Arial"/>
          <w:lang w:val="sr-Latn-ME"/>
        </w:rPr>
        <w:t xml:space="preserve">, glavni inženjer: Aleksandar Pot, spec. sci. građ; Građevinski projekat konstrukcija: „EUROPROJEKT“ </w:t>
      </w:r>
      <w:r w:rsidR="00E5500C">
        <w:rPr>
          <w:rFonts w:ascii="Arial" w:hAnsi="Arial" w:cs="Arial"/>
          <w:lang w:val="sr-Latn-ME"/>
        </w:rPr>
        <w:t>D.O.O.</w:t>
      </w:r>
      <w:r w:rsidR="00E5500C" w:rsidRPr="001D5E0C">
        <w:rPr>
          <w:rFonts w:ascii="Arial" w:hAnsi="Arial" w:cs="Arial"/>
          <w:lang w:val="sr-Latn-ME"/>
        </w:rPr>
        <w:t xml:space="preserve"> PODGORICA</w:t>
      </w:r>
      <w:r w:rsidRPr="001D5E0C">
        <w:rPr>
          <w:rFonts w:ascii="Arial" w:hAnsi="Arial" w:cs="Arial"/>
          <w:lang w:val="sr-Latn-ME"/>
        </w:rPr>
        <w:t xml:space="preserve">,  Odgovorni inženjer: Dragan Vojinović. dipl. inž. građ. Građevinski projekat hidrotehnike: „AQUA ENGINEERING“ </w:t>
      </w:r>
      <w:r w:rsidR="00E5500C">
        <w:rPr>
          <w:rFonts w:ascii="Arial" w:hAnsi="Arial" w:cs="Arial"/>
          <w:lang w:val="sr-Latn-ME"/>
        </w:rPr>
        <w:t xml:space="preserve">D.O.O. </w:t>
      </w:r>
      <w:r w:rsidR="00E5500C" w:rsidRPr="001D5E0C">
        <w:rPr>
          <w:rFonts w:ascii="Arial" w:hAnsi="Arial" w:cs="Arial"/>
          <w:lang w:val="sr-Latn-ME"/>
        </w:rPr>
        <w:t>PODGORICA</w:t>
      </w:r>
      <w:r w:rsidRPr="001D5E0C">
        <w:rPr>
          <w:rFonts w:ascii="Arial" w:hAnsi="Arial" w:cs="Arial"/>
          <w:lang w:val="sr-Latn-ME"/>
        </w:rPr>
        <w:t xml:space="preserve">, Odgovorni inženjer: </w:t>
      </w:r>
      <w:r w:rsidRPr="001D5E0C">
        <w:rPr>
          <w:rFonts w:ascii="Arial" w:hAnsi="Arial" w:cs="Arial"/>
          <w:lang w:val="sr-Latn-ME"/>
        </w:rPr>
        <w:lastRenderedPageBreak/>
        <w:t xml:space="preserve">Aleksandar Pot, spec. sci. građ. Elektrotehnički projekat jake struje: „INTECON“ </w:t>
      </w:r>
      <w:r w:rsidR="00E5500C">
        <w:rPr>
          <w:rFonts w:ascii="Arial" w:hAnsi="Arial" w:cs="Arial"/>
          <w:lang w:val="sr-Latn-ME"/>
        </w:rPr>
        <w:t>D.O.O.</w:t>
      </w:r>
      <w:r w:rsidR="00E5500C" w:rsidRPr="001D5E0C">
        <w:rPr>
          <w:rFonts w:ascii="Arial" w:hAnsi="Arial" w:cs="Arial"/>
          <w:lang w:val="sr-Latn-ME"/>
        </w:rPr>
        <w:t xml:space="preserve"> PODGORICA</w:t>
      </w:r>
      <w:r w:rsidRPr="001D5E0C">
        <w:rPr>
          <w:rFonts w:ascii="Arial" w:hAnsi="Arial" w:cs="Arial"/>
          <w:lang w:val="sr-Latn-ME"/>
        </w:rPr>
        <w:t xml:space="preserve">, Odgovorni inženjer: Nikola Pešić, Spec. </w:t>
      </w:r>
    </w:p>
    <w:p w14:paraId="0B24E109" w14:textId="315AFB7A" w:rsidR="00BE4139" w:rsidRDefault="001D5E0C" w:rsidP="00447DAD">
      <w:pPr>
        <w:jc w:val="both"/>
        <w:rPr>
          <w:rFonts w:ascii="Arial" w:hAnsi="Arial" w:cs="Arial"/>
          <w:lang w:val="sr-Latn-ME"/>
        </w:rPr>
      </w:pPr>
      <w:r w:rsidRPr="001D5E0C">
        <w:rPr>
          <w:rFonts w:ascii="Arial" w:hAnsi="Arial" w:cs="Arial"/>
          <w:b/>
          <w:lang w:val="sr-Latn-ME"/>
        </w:rPr>
        <w:t>REVIDENT:</w:t>
      </w:r>
      <w:r w:rsidRPr="001D5E0C">
        <w:rPr>
          <w:rFonts w:ascii="Arial" w:hAnsi="Arial" w:cs="Arial"/>
          <w:lang w:val="sr-Latn-ME"/>
        </w:rPr>
        <w:t xml:space="preserve"> “RMA INŽENJERING” </w:t>
      </w:r>
      <w:r w:rsidR="00E5500C" w:rsidRPr="001D5E0C">
        <w:rPr>
          <w:rFonts w:ascii="Arial" w:hAnsi="Arial" w:cs="Arial"/>
          <w:lang w:val="sr-Latn-ME"/>
        </w:rPr>
        <w:t>D.O.O. NIKŠIĆ</w:t>
      </w:r>
      <w:r w:rsidRPr="001D5E0C">
        <w:rPr>
          <w:rFonts w:ascii="Arial" w:hAnsi="Arial" w:cs="Arial"/>
          <w:lang w:val="sr-Latn-ME"/>
        </w:rPr>
        <w:t>, Revizor cjelokupne tehničke dokumentacije: Zoran Krivokapić dipl.ing.el. Revizor projekta građevinskog dij</w:t>
      </w:r>
      <w:r>
        <w:rPr>
          <w:rFonts w:ascii="Arial" w:hAnsi="Arial" w:cs="Arial"/>
          <w:lang w:val="sr-Latn-ME"/>
        </w:rPr>
        <w:t>ela konstrukcije i hidrotehnike</w:t>
      </w:r>
      <w:r w:rsidRPr="001D5E0C">
        <w:rPr>
          <w:rFonts w:ascii="Arial" w:hAnsi="Arial" w:cs="Arial"/>
          <w:lang w:val="sr-Latn-ME"/>
        </w:rPr>
        <w:t>: Mr. Veljko Vasiljević dipl.ing.građ.; Revizor projekta elektrotehničkih instalacija jake struje: Zoran Krivokapić dipl.</w:t>
      </w:r>
      <w:r>
        <w:rPr>
          <w:rFonts w:ascii="Arial" w:hAnsi="Arial" w:cs="Arial"/>
          <w:lang w:val="sr-Latn-ME"/>
        </w:rPr>
        <w:t>ing.el..</w:t>
      </w:r>
    </w:p>
    <w:p w14:paraId="1C211220" w14:textId="77777777" w:rsidR="001D5E0C" w:rsidRPr="008F6689" w:rsidRDefault="001D5E0C" w:rsidP="00447DAD">
      <w:pPr>
        <w:jc w:val="both"/>
        <w:rPr>
          <w:rFonts w:ascii="Arial" w:hAnsi="Arial" w:cs="Arial"/>
          <w:lang w:val="sr-Latn-ME"/>
        </w:rPr>
      </w:pPr>
    </w:p>
    <w:p w14:paraId="52F25861" w14:textId="7E0839A3" w:rsidR="00447DAD" w:rsidRPr="00A21471" w:rsidRDefault="00447DAD" w:rsidP="000C7226">
      <w:pPr>
        <w:pBdr>
          <w:top w:val="single" w:sz="4" w:space="1" w:color="auto"/>
          <w:left w:val="single" w:sz="4" w:space="4" w:color="auto"/>
          <w:bottom w:val="single" w:sz="4" w:space="1" w:color="auto"/>
          <w:right w:val="single" w:sz="4" w:space="4" w:color="auto"/>
        </w:pBdr>
        <w:shd w:val="clear" w:color="auto" w:fill="D9D9D9"/>
        <w:spacing w:after="160" w:line="259" w:lineRule="auto"/>
        <w:rPr>
          <w:rFonts w:ascii="Arial" w:hAnsi="Arial" w:cs="Arial"/>
          <w:lang w:val="sr-Latn-ME"/>
        </w:rPr>
      </w:pPr>
      <w:r w:rsidRPr="00A21471">
        <w:rPr>
          <w:rFonts w:ascii="Arial" w:hAnsi="Arial" w:cs="Arial"/>
          <w:lang w:val="sr-Latn-ME"/>
        </w:rPr>
        <w:t>Procijenjena vrijednost predmenta nabavke:</w:t>
      </w:r>
      <w:r w:rsidRPr="00A21471">
        <w:rPr>
          <w:rFonts w:ascii="Arial" w:hAnsi="Arial" w:cs="Arial"/>
          <w:vertAlign w:val="superscript"/>
          <w:lang w:val="sr-Latn-ME"/>
        </w:rPr>
        <w:footnoteReference w:id="5"/>
      </w:r>
    </w:p>
    <w:p w14:paraId="52F25862" w14:textId="77777777" w:rsidR="00447DAD" w:rsidRPr="00A21471" w:rsidRDefault="00447DAD" w:rsidP="00447DAD">
      <w:pPr>
        <w:spacing w:after="160" w:line="259" w:lineRule="auto"/>
        <w:jc w:val="both"/>
        <w:rPr>
          <w:rFonts w:ascii="Arial" w:hAnsi="Arial" w:cs="Arial"/>
          <w:lang w:val="sr-Latn-ME"/>
        </w:rPr>
      </w:pPr>
      <w:r w:rsidRPr="00A21471">
        <w:rPr>
          <w:rFonts w:ascii="Arial" w:hAnsi="Arial" w:cs="Arial"/>
          <w:lang w:val="sr-Latn-ME"/>
        </w:rPr>
        <w:sym w:font="Wingdings" w:char="F0A8"/>
      </w:r>
      <w:r w:rsidRPr="00A21471">
        <w:rPr>
          <w:rFonts w:ascii="Arial" w:hAnsi="Arial" w:cs="Arial"/>
          <w:lang w:val="sr-Latn-ME"/>
        </w:rPr>
        <w:t xml:space="preserve"> Procijenjena vrijednost predmeta nabavke bez zaključivanja okvirnog sporazuma:</w:t>
      </w:r>
    </w:p>
    <w:p w14:paraId="2FF03C39" w14:textId="48E2BF44" w:rsidR="0024039A" w:rsidRPr="00B865DA" w:rsidRDefault="0008185B" w:rsidP="00447DAD">
      <w:pPr>
        <w:spacing w:after="160" w:line="259" w:lineRule="auto"/>
        <w:jc w:val="both"/>
        <w:rPr>
          <w:rFonts w:ascii="Arial" w:hAnsi="Arial" w:cs="Arial"/>
          <w:b/>
          <w:lang w:val="sr-Latn-ME"/>
        </w:rPr>
      </w:pPr>
      <w:r w:rsidRPr="00472D82">
        <w:rPr>
          <w:rFonts w:ascii="Arial" w:hAnsi="Arial" w:cs="Arial"/>
          <w:lang w:val="sr-Latn-ME"/>
        </w:rPr>
        <w:sym w:font="Wingdings" w:char="F0FE"/>
      </w:r>
      <w:r w:rsidR="00447DAD" w:rsidRPr="00472D82">
        <w:rPr>
          <w:rFonts w:ascii="Arial" w:hAnsi="Arial" w:cs="Arial"/>
          <w:lang w:val="sr-Latn-ME"/>
        </w:rPr>
        <w:t xml:space="preserve"> </w:t>
      </w:r>
      <w:r w:rsidR="00447DAD" w:rsidRPr="00A21471">
        <w:rPr>
          <w:rFonts w:ascii="Arial" w:hAnsi="Arial" w:cs="Arial"/>
          <w:lang w:val="sr-Latn-ME"/>
        </w:rPr>
        <w:t xml:space="preserve">kao cjeline je </w:t>
      </w:r>
      <w:r w:rsidR="00A17D8C" w:rsidRPr="00A21471">
        <w:rPr>
          <w:rFonts w:ascii="Arial" w:hAnsi="Arial" w:cs="Arial"/>
          <w:lang w:val="sr-Latn-ME"/>
        </w:rPr>
        <w:t xml:space="preserve"> </w:t>
      </w:r>
      <w:r w:rsidR="00B865DA" w:rsidRPr="00B865DA">
        <w:rPr>
          <w:rFonts w:ascii="Arial" w:hAnsi="Arial" w:cs="Arial"/>
          <w:b/>
        </w:rPr>
        <w:t xml:space="preserve">512.396,69 </w:t>
      </w:r>
      <w:r w:rsidR="00A17D8C" w:rsidRPr="00B865DA">
        <w:rPr>
          <w:rFonts w:ascii="Arial" w:hAnsi="Arial" w:cs="Arial"/>
          <w:b/>
          <w:lang w:val="sr-Latn-ME"/>
        </w:rPr>
        <w:t>EUR-a.</w:t>
      </w:r>
    </w:p>
    <w:p w14:paraId="6FFF1891" w14:textId="6ABC5D58" w:rsidR="0008185B" w:rsidRPr="008F6689" w:rsidRDefault="0008185B" w:rsidP="00447DAD">
      <w:pPr>
        <w:spacing w:after="160" w:line="259" w:lineRule="auto"/>
        <w:jc w:val="both"/>
        <w:rPr>
          <w:rFonts w:ascii="Arial" w:hAnsi="Arial" w:cs="Arial"/>
        </w:rPr>
      </w:pPr>
      <w:r w:rsidRPr="00472D82">
        <w:rPr>
          <w:rFonts w:ascii="Arial" w:hAnsi="Arial" w:cs="Arial"/>
          <w:b/>
        </w:rPr>
        <w:t>Napomena:</w:t>
      </w:r>
      <w:r w:rsidRPr="0008185B">
        <w:rPr>
          <w:rFonts w:ascii="Arial" w:hAnsi="Arial" w:cs="Arial"/>
        </w:rPr>
        <w:t xml:space="preserve"> </w:t>
      </w:r>
      <w:r w:rsidR="00B865DA" w:rsidRPr="00B865DA">
        <w:rPr>
          <w:rFonts w:ascii="Arial" w:hAnsi="Arial" w:cs="Arial"/>
        </w:rPr>
        <w:t xml:space="preserve">Projekat se finansira iz više godina, </w:t>
      </w:r>
      <w:proofErr w:type="gramStart"/>
      <w:r w:rsidR="00B865DA" w:rsidRPr="00B865DA">
        <w:rPr>
          <w:rFonts w:ascii="Arial" w:hAnsi="Arial" w:cs="Arial"/>
        </w:rPr>
        <w:t>od</w:t>
      </w:r>
      <w:proofErr w:type="gramEnd"/>
      <w:r w:rsidR="00B865DA" w:rsidRPr="00B865DA">
        <w:rPr>
          <w:rFonts w:ascii="Arial" w:hAnsi="Arial" w:cs="Arial"/>
        </w:rPr>
        <w:t xml:space="preserve"> čega se u ovoj godin</w:t>
      </w:r>
      <w:r w:rsidR="00B754A1">
        <w:rPr>
          <w:rFonts w:ascii="Arial" w:hAnsi="Arial" w:cs="Arial"/>
        </w:rPr>
        <w:t>i planira potrošiti iznos od 10</w:t>
      </w:r>
      <w:r w:rsidR="00B865DA" w:rsidRPr="00B865DA">
        <w:rPr>
          <w:rFonts w:ascii="Arial" w:hAnsi="Arial" w:cs="Arial"/>
        </w:rPr>
        <w:t>.000,00 eura sa PDV-om.</w:t>
      </w:r>
    </w:p>
    <w:p w14:paraId="37CBE51B" w14:textId="77777777" w:rsidR="00366F80" w:rsidRPr="00A21471" w:rsidRDefault="00366F80" w:rsidP="00366F80">
      <w:pPr>
        <w:pBdr>
          <w:top w:val="single" w:sz="4" w:space="1" w:color="auto"/>
          <w:left w:val="single" w:sz="4" w:space="5" w:color="auto"/>
          <w:bottom w:val="single" w:sz="4" w:space="1" w:color="auto"/>
          <w:right w:val="single" w:sz="4" w:space="4" w:color="auto"/>
        </w:pBdr>
        <w:shd w:val="clear" w:color="auto" w:fill="D9D9D9"/>
        <w:jc w:val="both"/>
        <w:rPr>
          <w:rFonts w:ascii="Arial" w:hAnsi="Arial" w:cs="Arial"/>
          <w:b/>
          <w:bCs/>
          <w:color w:val="000000"/>
          <w:lang w:val="sr-Latn-ME"/>
        </w:rPr>
      </w:pPr>
      <w:r w:rsidRPr="00A21471">
        <w:rPr>
          <w:rFonts w:ascii="Arial" w:hAnsi="Arial" w:cs="Arial"/>
          <w:color w:val="000000"/>
          <w:lang w:val="sr-Latn-ME"/>
        </w:rPr>
        <w:t>Obrazloženje razloga zašto predmet nabavke nije podijeljen na partije:</w:t>
      </w:r>
      <w:r w:rsidRPr="00A21471">
        <w:rPr>
          <w:rFonts w:ascii="Arial" w:hAnsi="Arial" w:cs="Arial"/>
          <w:color w:val="000000"/>
          <w:vertAlign w:val="superscript"/>
          <w:lang w:val="sr-Latn-ME"/>
        </w:rPr>
        <w:footnoteReference w:id="6"/>
      </w:r>
    </w:p>
    <w:p w14:paraId="25C1E0B8" w14:textId="77777777" w:rsidR="00366F80" w:rsidRPr="00A21471" w:rsidRDefault="00366F80" w:rsidP="00366F80">
      <w:pPr>
        <w:jc w:val="both"/>
        <w:rPr>
          <w:rFonts w:ascii="Arial" w:hAnsi="Arial" w:cs="Arial"/>
          <w:color w:val="000000"/>
          <w:lang w:val="sr-Latn-ME"/>
        </w:rPr>
      </w:pPr>
      <w:r w:rsidRPr="00A21471">
        <w:rPr>
          <w:rFonts w:ascii="Arial" w:hAnsi="Arial" w:cs="Arial"/>
          <w:color w:val="000000"/>
          <w:lang w:val="sr-Latn-ME"/>
        </w:rPr>
        <w:t xml:space="preserve">Izvođenje predmetnih radova </w:t>
      </w:r>
      <w:r w:rsidRPr="00A21471">
        <w:rPr>
          <w:rFonts w:ascii="Arial" w:hAnsi="Arial" w:cs="Arial"/>
          <w:lang w:val="sl-SI"/>
        </w:rPr>
        <w:t>je neophodno izvesti i završiti u kontinuitetu kao jedinstvenu cjelinu.</w:t>
      </w:r>
      <w:r w:rsidRPr="00A21471">
        <w:rPr>
          <w:rFonts w:ascii="Arial" w:hAnsi="Arial" w:cs="Arial"/>
          <w:color w:val="000000"/>
          <w:lang w:val="sr-Latn-ME"/>
        </w:rPr>
        <w:t xml:space="preserve"> </w:t>
      </w:r>
    </w:p>
    <w:p w14:paraId="52F258A7" w14:textId="77777777" w:rsidR="00447DAD" w:rsidRPr="00A21471" w:rsidRDefault="00447DAD" w:rsidP="00447DAD">
      <w:pPr>
        <w:jc w:val="both"/>
        <w:rPr>
          <w:rFonts w:ascii="Arial" w:hAnsi="Arial" w:cs="Arial"/>
          <w:lang w:val="sr-Latn-ME"/>
        </w:rPr>
      </w:pPr>
    </w:p>
    <w:p w14:paraId="52F258A8" w14:textId="77777777" w:rsidR="00447DAD" w:rsidRPr="00A21471" w:rsidRDefault="00524022" w:rsidP="00447DAD">
      <w:pPr>
        <w:pBdr>
          <w:top w:val="single" w:sz="4" w:space="1" w:color="auto"/>
          <w:left w:val="single" w:sz="4" w:space="4" w:color="auto"/>
          <w:bottom w:val="single" w:sz="4" w:space="1" w:color="auto"/>
          <w:right w:val="single" w:sz="4" w:space="4" w:color="auto"/>
        </w:pBdr>
        <w:shd w:val="clear" w:color="auto" w:fill="BFBFBF"/>
        <w:jc w:val="both"/>
        <w:rPr>
          <w:rFonts w:ascii="Arial" w:hAnsi="Arial" w:cs="Arial"/>
          <w:lang w:val="sr-Latn-ME"/>
        </w:rPr>
      </w:pPr>
      <w:r w:rsidRPr="00A21471">
        <w:rPr>
          <w:rFonts w:ascii="Arial" w:hAnsi="Arial" w:cs="Arial"/>
          <w:lang w:val="sr-Latn-ME"/>
        </w:rPr>
        <w:t>PODACI O NARUČIOCIMA KOJI ZAKLJUČUJU ZAJEDNIČKU NABAVKU</w:t>
      </w:r>
    </w:p>
    <w:p w14:paraId="52F258A9" w14:textId="77777777" w:rsidR="00447DAD" w:rsidRPr="00A21471" w:rsidRDefault="00447DAD" w:rsidP="00447DAD">
      <w:pPr>
        <w:jc w:val="both"/>
        <w:rPr>
          <w:rFonts w:ascii="Arial" w:hAnsi="Arial" w:cs="Arial"/>
          <w:lang w:val="sr-Latn-ME"/>
        </w:rPr>
      </w:pPr>
    </w:p>
    <w:p w14:paraId="52F258AA" w14:textId="0CF2F172" w:rsidR="00447DAD" w:rsidRPr="00A21471" w:rsidRDefault="00447DAD" w:rsidP="00447DAD">
      <w:pPr>
        <w:jc w:val="both"/>
        <w:rPr>
          <w:rFonts w:ascii="Arial" w:hAnsi="Arial" w:cs="Arial"/>
          <w:lang w:val="sr-Latn-ME"/>
        </w:rPr>
      </w:pPr>
      <w:r w:rsidRPr="00A21471">
        <w:rPr>
          <w:rFonts w:ascii="Arial" w:hAnsi="Arial" w:cs="Arial"/>
          <w:lang w:val="sr-Latn-ME"/>
        </w:rPr>
        <w:t>Zajednička nabavka se sprovodi za ___________________________________</w:t>
      </w:r>
      <w:r w:rsidR="00182DC2" w:rsidRPr="00A21471">
        <w:rPr>
          <w:rFonts w:ascii="Arial" w:hAnsi="Arial" w:cs="Arial"/>
          <w:lang w:val="sr-Latn-ME"/>
        </w:rPr>
        <w:t xml:space="preserve"> NE</w:t>
      </w:r>
    </w:p>
    <w:p w14:paraId="52F258AB" w14:textId="77777777" w:rsidR="00447DAD" w:rsidRPr="00A21471" w:rsidRDefault="00447DAD" w:rsidP="00447DAD">
      <w:pPr>
        <w:jc w:val="both"/>
        <w:rPr>
          <w:rFonts w:ascii="Arial" w:hAnsi="Arial" w:cs="Arial"/>
          <w:lang w:val="sr-Latn-ME"/>
        </w:rPr>
      </w:pPr>
    </w:p>
    <w:p w14:paraId="52F258AC" w14:textId="77777777" w:rsidR="00447DAD" w:rsidRPr="00A21471" w:rsidRDefault="00524022" w:rsidP="00A41941">
      <w:pPr>
        <w:pBdr>
          <w:top w:val="single" w:sz="4" w:space="1" w:color="auto"/>
          <w:left w:val="single" w:sz="4" w:space="4" w:color="auto"/>
          <w:bottom w:val="single" w:sz="4" w:space="1" w:color="auto"/>
          <w:right w:val="single" w:sz="4" w:space="4" w:color="auto"/>
        </w:pBdr>
        <w:shd w:val="clear" w:color="auto" w:fill="BFBFBF"/>
        <w:jc w:val="both"/>
        <w:rPr>
          <w:rFonts w:ascii="Arial" w:hAnsi="Arial" w:cs="Arial"/>
          <w:lang w:val="sr-Latn-ME"/>
        </w:rPr>
      </w:pPr>
      <w:r w:rsidRPr="00A21471">
        <w:rPr>
          <w:rFonts w:ascii="Arial" w:hAnsi="Arial" w:cs="Arial"/>
          <w:lang w:val="sr-Latn-ME"/>
        </w:rPr>
        <w:t>PODACI O NARUČIOCIMA KOJI SU UKLJUČENI U CENTRALIZOVANU NABAVKU</w:t>
      </w:r>
    </w:p>
    <w:p w14:paraId="52F258AD" w14:textId="77777777" w:rsidR="00447DAD" w:rsidRPr="00A21471" w:rsidRDefault="00447DAD" w:rsidP="00447DAD">
      <w:pPr>
        <w:jc w:val="both"/>
        <w:rPr>
          <w:rFonts w:ascii="Arial" w:hAnsi="Arial" w:cs="Arial"/>
          <w:lang w:val="sr-Latn-ME"/>
        </w:rPr>
      </w:pPr>
    </w:p>
    <w:p w14:paraId="52F258AE" w14:textId="38486763" w:rsidR="00447DAD" w:rsidRPr="00A21471" w:rsidRDefault="00447DAD" w:rsidP="00447DAD">
      <w:pPr>
        <w:jc w:val="both"/>
        <w:rPr>
          <w:rFonts w:ascii="Arial" w:hAnsi="Arial" w:cs="Arial"/>
          <w:lang w:val="sr-Latn-ME"/>
        </w:rPr>
      </w:pPr>
      <w:r w:rsidRPr="00A21471">
        <w:rPr>
          <w:rFonts w:ascii="Arial" w:hAnsi="Arial" w:cs="Arial"/>
          <w:lang w:val="sr-Latn-ME"/>
        </w:rPr>
        <w:t xml:space="preserve">Centralizovana nabavka se sprovodi za_________________________________ </w:t>
      </w:r>
      <w:r w:rsidR="00182DC2" w:rsidRPr="00A21471">
        <w:rPr>
          <w:rFonts w:ascii="Arial" w:hAnsi="Arial" w:cs="Arial"/>
          <w:lang w:val="sr-Latn-ME"/>
        </w:rPr>
        <w:t>NE</w:t>
      </w:r>
    </w:p>
    <w:p w14:paraId="52F258AF" w14:textId="77777777" w:rsidR="00447DAD" w:rsidRPr="00A21471" w:rsidRDefault="00447DAD" w:rsidP="00447DAD">
      <w:pPr>
        <w:jc w:val="both"/>
        <w:rPr>
          <w:rFonts w:ascii="Arial" w:hAnsi="Arial" w:cs="Arial"/>
          <w:lang w:val="sr-Latn-ME"/>
        </w:rPr>
      </w:pPr>
    </w:p>
    <w:p w14:paraId="52F258B0" w14:textId="77777777" w:rsidR="00447DAD" w:rsidRPr="00A21471" w:rsidRDefault="00447DAD" w:rsidP="00447DAD">
      <w:pPr>
        <w:pBdr>
          <w:top w:val="single" w:sz="4" w:space="1" w:color="auto"/>
          <w:left w:val="single" w:sz="4" w:space="4" w:color="auto"/>
          <w:bottom w:val="single" w:sz="4" w:space="1" w:color="auto"/>
          <w:right w:val="single" w:sz="4" w:space="4" w:color="auto"/>
        </w:pBdr>
        <w:shd w:val="clear" w:color="auto" w:fill="D9D9D9"/>
        <w:rPr>
          <w:rFonts w:ascii="Arial" w:hAnsi="Arial" w:cs="Arial"/>
          <w:lang w:val="sr-Latn-ME"/>
        </w:rPr>
      </w:pPr>
      <w:r w:rsidRPr="00A21471">
        <w:rPr>
          <w:rFonts w:ascii="Arial" w:hAnsi="Arial" w:cs="Arial"/>
          <w:lang w:val="sr-Latn-ME"/>
        </w:rPr>
        <w:t>NAČIN SPROVOĐENJA ELEKTRONSKE AUKCIJE</w:t>
      </w:r>
    </w:p>
    <w:p w14:paraId="52F258B1" w14:textId="77777777" w:rsidR="00447DAD" w:rsidRPr="00A21471" w:rsidRDefault="00447DAD" w:rsidP="00447DAD">
      <w:pPr>
        <w:jc w:val="both"/>
        <w:rPr>
          <w:rFonts w:ascii="Arial" w:hAnsi="Arial" w:cs="Arial"/>
          <w:lang w:val="sr-Latn-ME"/>
        </w:rPr>
      </w:pPr>
    </w:p>
    <w:p w14:paraId="52F258B2" w14:textId="0BE79BBB" w:rsidR="00447DAD" w:rsidRPr="00A21471" w:rsidRDefault="00447DAD" w:rsidP="00447DAD">
      <w:pPr>
        <w:jc w:val="both"/>
        <w:rPr>
          <w:rFonts w:ascii="Arial" w:hAnsi="Arial" w:cs="Arial"/>
          <w:lang w:val="sr-Latn-ME"/>
        </w:rPr>
      </w:pPr>
      <w:r w:rsidRPr="00A21471">
        <w:rPr>
          <w:rFonts w:ascii="Arial" w:hAnsi="Arial" w:cs="Arial"/>
          <w:lang w:val="sr-Latn-ME"/>
        </w:rPr>
        <w:t xml:space="preserve">Elektronska aukcija će se sprovesti nakon ocjene ponuda, kao elektronski proces koji se ponavlja, radi postizanja nove (upisati kriterijum za koji se sprovodi elektronska aukcija). </w:t>
      </w:r>
      <w:r w:rsidR="00182DC2" w:rsidRPr="00A21471">
        <w:rPr>
          <w:rFonts w:ascii="Arial" w:hAnsi="Arial" w:cs="Arial"/>
          <w:lang w:val="sr-Latn-ME"/>
        </w:rPr>
        <w:t>NE</w:t>
      </w:r>
    </w:p>
    <w:p w14:paraId="52F258B3" w14:textId="77777777" w:rsidR="00447DAD" w:rsidRPr="00A21471" w:rsidRDefault="00447DAD" w:rsidP="00447DAD">
      <w:pPr>
        <w:jc w:val="both"/>
        <w:rPr>
          <w:rFonts w:ascii="Arial" w:hAnsi="Arial" w:cs="Arial"/>
          <w:lang w:val="sr-Latn-ME"/>
        </w:rPr>
      </w:pPr>
    </w:p>
    <w:p w14:paraId="52F258B4" w14:textId="77777777" w:rsidR="00447DAD" w:rsidRPr="00A21471" w:rsidRDefault="00447DAD" w:rsidP="00447DAD">
      <w:pPr>
        <w:pBdr>
          <w:top w:val="single" w:sz="4" w:space="1" w:color="auto"/>
          <w:left w:val="single" w:sz="4" w:space="4" w:color="auto"/>
          <w:bottom w:val="single" w:sz="4" w:space="1" w:color="auto"/>
          <w:right w:val="single" w:sz="4" w:space="4" w:color="auto"/>
        </w:pBdr>
        <w:shd w:val="clear" w:color="auto" w:fill="D9D9D9"/>
        <w:rPr>
          <w:rFonts w:ascii="Arial" w:hAnsi="Arial" w:cs="Arial"/>
          <w:lang w:val="sr-Latn-ME"/>
        </w:rPr>
      </w:pPr>
      <w:r w:rsidRPr="00A21471">
        <w:rPr>
          <w:rFonts w:ascii="Arial" w:hAnsi="Arial" w:cs="Arial"/>
          <w:lang w:val="sr-Latn-ME"/>
        </w:rPr>
        <w:t xml:space="preserve">ELEKTRONSKI KATALOG </w:t>
      </w:r>
    </w:p>
    <w:p w14:paraId="52F258B5" w14:textId="77777777" w:rsidR="00447DAD" w:rsidRPr="00A21471" w:rsidRDefault="00447DAD" w:rsidP="00447DAD">
      <w:pPr>
        <w:jc w:val="both"/>
        <w:rPr>
          <w:rFonts w:ascii="Arial" w:hAnsi="Arial" w:cs="Arial"/>
          <w:lang w:val="sr-Latn-ME"/>
        </w:rPr>
      </w:pPr>
    </w:p>
    <w:p w14:paraId="52F258B6" w14:textId="529205EC" w:rsidR="00447DAD" w:rsidRPr="00A21471" w:rsidRDefault="00447DAD" w:rsidP="00447DAD">
      <w:pPr>
        <w:jc w:val="both"/>
        <w:rPr>
          <w:rFonts w:ascii="Arial" w:hAnsi="Arial" w:cs="Arial"/>
          <w:lang w:val="sr-Latn-ME"/>
        </w:rPr>
      </w:pPr>
      <w:r w:rsidRPr="00A21471">
        <w:rPr>
          <w:rFonts w:ascii="Arial" w:hAnsi="Arial" w:cs="Arial"/>
          <w:lang w:val="sr-Latn-ME"/>
        </w:rPr>
        <w:t>Elektronski katalog sastavlja ponuđač u skladu s tehničkim specifikacijama i u formi ___________________________________________________________________</w:t>
      </w:r>
      <w:r w:rsidR="00182DC2" w:rsidRPr="00A21471">
        <w:rPr>
          <w:rFonts w:ascii="Arial" w:hAnsi="Arial" w:cs="Arial"/>
          <w:lang w:val="sr-Latn-ME"/>
        </w:rPr>
        <w:t xml:space="preserve"> NE</w:t>
      </w:r>
    </w:p>
    <w:p w14:paraId="52F258B7" w14:textId="77777777" w:rsidR="00447DAD" w:rsidRPr="00A21471" w:rsidRDefault="00447DAD" w:rsidP="00447DAD">
      <w:pPr>
        <w:jc w:val="both"/>
        <w:rPr>
          <w:rFonts w:ascii="Arial" w:hAnsi="Arial" w:cs="Arial"/>
          <w:lang w:val="sr-Latn-ME"/>
        </w:rPr>
      </w:pPr>
    </w:p>
    <w:p w14:paraId="52F258B8" w14:textId="77777777" w:rsidR="00447DAD" w:rsidRPr="00A21471" w:rsidRDefault="00447DAD" w:rsidP="00447DAD">
      <w:pPr>
        <w:pBdr>
          <w:top w:val="single" w:sz="4" w:space="1" w:color="auto"/>
          <w:left w:val="single" w:sz="4" w:space="4" w:color="auto"/>
          <w:bottom w:val="single" w:sz="4" w:space="1" w:color="auto"/>
          <w:right w:val="single" w:sz="4" w:space="4" w:color="auto"/>
        </w:pBdr>
        <w:shd w:val="clear" w:color="auto" w:fill="D9D9D9"/>
        <w:rPr>
          <w:rFonts w:ascii="Arial" w:hAnsi="Arial" w:cs="Arial"/>
          <w:lang w:val="sr-Latn-ME"/>
        </w:rPr>
      </w:pPr>
      <w:r w:rsidRPr="00A21471">
        <w:rPr>
          <w:rFonts w:ascii="Arial" w:hAnsi="Arial" w:cs="Arial"/>
          <w:lang w:val="sr-Latn-ME"/>
        </w:rPr>
        <w:t>PONUDA SA VARIJANTAMA</w:t>
      </w:r>
    </w:p>
    <w:p w14:paraId="52F258B9" w14:textId="77777777" w:rsidR="00447DAD" w:rsidRPr="00A21471" w:rsidRDefault="00447DAD" w:rsidP="00447DAD">
      <w:pPr>
        <w:jc w:val="both"/>
        <w:rPr>
          <w:rFonts w:ascii="Arial" w:hAnsi="Arial" w:cs="Arial"/>
          <w:lang w:val="sr-Latn-ME"/>
        </w:rPr>
      </w:pPr>
    </w:p>
    <w:p w14:paraId="52F258BB" w14:textId="6E8727DA" w:rsidR="00507674" w:rsidRPr="00A21471" w:rsidRDefault="00447DAD" w:rsidP="00447DAD">
      <w:pPr>
        <w:jc w:val="both"/>
        <w:rPr>
          <w:rFonts w:ascii="Arial" w:hAnsi="Arial" w:cs="Arial"/>
          <w:lang w:val="sr-Latn-ME"/>
        </w:rPr>
      </w:pPr>
      <w:r w:rsidRPr="00A21471">
        <w:rPr>
          <w:rFonts w:ascii="Arial" w:hAnsi="Arial" w:cs="Arial"/>
          <w:lang w:val="sr-Latn-ME"/>
        </w:rPr>
        <w:t>Mogućnost podnošenja ponude sa varijantama</w:t>
      </w:r>
    </w:p>
    <w:p w14:paraId="52F258BC" w14:textId="4F667B12" w:rsidR="00447DAD" w:rsidRPr="00A21471" w:rsidRDefault="00FE2367" w:rsidP="00447DAD">
      <w:pPr>
        <w:jc w:val="both"/>
        <w:rPr>
          <w:rFonts w:ascii="Arial" w:hAnsi="Arial" w:cs="Arial"/>
          <w:lang w:val="sr-Latn-ME"/>
        </w:rPr>
      </w:pPr>
      <w:r w:rsidRPr="00A21471">
        <w:rPr>
          <w:rFonts w:ascii="Arial" w:hAnsi="Arial" w:cs="Arial"/>
          <w:color w:val="000000"/>
          <w:lang w:val="sr-Latn-ME"/>
        </w:rPr>
        <w:sym w:font="Wingdings" w:char="F0FE"/>
      </w:r>
      <w:r w:rsidR="00447DAD" w:rsidRPr="00A21471">
        <w:rPr>
          <w:rFonts w:ascii="Arial" w:hAnsi="Arial" w:cs="Arial"/>
          <w:lang w:val="sr-Latn-ME"/>
        </w:rPr>
        <w:t xml:space="preserve"> Varijante ponude nijesu dozvoljene i neće biti razmatrane.</w:t>
      </w:r>
    </w:p>
    <w:p w14:paraId="52F258BD" w14:textId="77777777" w:rsidR="00447DAD" w:rsidRPr="00A21471" w:rsidRDefault="00447DAD" w:rsidP="00447DAD">
      <w:pPr>
        <w:jc w:val="both"/>
        <w:rPr>
          <w:rFonts w:ascii="Arial" w:hAnsi="Arial" w:cs="Arial"/>
          <w:lang w:val="sr-Latn-ME"/>
        </w:rPr>
      </w:pPr>
      <w:r w:rsidRPr="00A21471">
        <w:rPr>
          <w:rFonts w:ascii="Arial" w:hAnsi="Arial" w:cs="Arial"/>
          <w:lang w:val="sr-Latn-ME"/>
        </w:rPr>
        <w:sym w:font="Wingdings" w:char="F0A8"/>
      </w:r>
      <w:r w:rsidRPr="00A21471">
        <w:rPr>
          <w:rFonts w:ascii="Arial" w:hAnsi="Arial" w:cs="Arial"/>
          <w:lang w:val="sr-Latn-ME"/>
        </w:rPr>
        <w:t xml:space="preserve"> Varijante ponude su dozvoljene.</w:t>
      </w:r>
    </w:p>
    <w:p w14:paraId="52F258BE" w14:textId="77777777" w:rsidR="00447DAD" w:rsidRPr="00A21471" w:rsidRDefault="00447DAD" w:rsidP="00447DAD">
      <w:pPr>
        <w:jc w:val="both"/>
        <w:rPr>
          <w:rFonts w:ascii="Arial" w:hAnsi="Arial" w:cs="Arial"/>
          <w:lang w:val="sr-Latn-ME"/>
        </w:rPr>
      </w:pPr>
    </w:p>
    <w:p w14:paraId="52F258BF" w14:textId="77777777" w:rsidR="00447DAD" w:rsidRPr="00A21471" w:rsidRDefault="00447DAD" w:rsidP="00447DAD">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lang w:val="sr-Latn-ME"/>
        </w:rPr>
      </w:pPr>
      <w:r w:rsidRPr="00A21471">
        <w:rPr>
          <w:rFonts w:ascii="Arial" w:hAnsi="Arial" w:cs="Arial"/>
          <w:lang w:val="sr-Latn-ME"/>
        </w:rPr>
        <w:t>REZERVISANA NABAVKA</w:t>
      </w:r>
    </w:p>
    <w:p w14:paraId="52F258C0" w14:textId="77777777" w:rsidR="00447DAD" w:rsidRPr="00A21471" w:rsidRDefault="00447DAD" w:rsidP="00447DAD">
      <w:pPr>
        <w:jc w:val="both"/>
        <w:rPr>
          <w:rFonts w:ascii="Arial" w:hAnsi="Arial" w:cs="Arial"/>
          <w:lang w:val="sr-Latn-ME"/>
        </w:rPr>
      </w:pPr>
    </w:p>
    <w:p w14:paraId="52F258C1" w14:textId="77777777" w:rsidR="00447DAD" w:rsidRPr="00A21471" w:rsidRDefault="00447DAD" w:rsidP="00447DAD">
      <w:pPr>
        <w:jc w:val="both"/>
        <w:rPr>
          <w:rFonts w:ascii="Arial" w:hAnsi="Arial" w:cs="Arial"/>
          <w:lang w:val="sr-Latn-ME"/>
        </w:rPr>
      </w:pPr>
      <w:r w:rsidRPr="00A21471">
        <w:rPr>
          <w:rFonts w:ascii="Arial" w:hAnsi="Arial" w:cs="Arial"/>
          <w:lang w:val="sr-Latn-ME"/>
        </w:rPr>
        <w:sym w:font="Wingdings" w:char="F0A8"/>
      </w:r>
      <w:r w:rsidRPr="00A21471">
        <w:rPr>
          <w:rFonts w:ascii="Arial" w:hAnsi="Arial" w:cs="Arial"/>
          <w:lang w:val="sr-Latn-ME"/>
        </w:rPr>
        <w:t xml:space="preserve"> Da</w:t>
      </w:r>
    </w:p>
    <w:p w14:paraId="52F258C2" w14:textId="0EB33FE4" w:rsidR="00447DAD" w:rsidRPr="00A21471" w:rsidRDefault="00FE2367" w:rsidP="00447DAD">
      <w:pPr>
        <w:jc w:val="both"/>
        <w:rPr>
          <w:rFonts w:ascii="Arial" w:hAnsi="Arial" w:cs="Arial"/>
          <w:lang w:val="sr-Latn-ME"/>
        </w:rPr>
      </w:pPr>
      <w:r w:rsidRPr="00A21471">
        <w:rPr>
          <w:rFonts w:ascii="Arial" w:hAnsi="Arial" w:cs="Arial"/>
          <w:color w:val="000000"/>
          <w:lang w:val="sr-Latn-ME"/>
        </w:rPr>
        <w:sym w:font="Wingdings" w:char="F0FE"/>
      </w:r>
      <w:r w:rsidR="00447DAD" w:rsidRPr="00A21471">
        <w:rPr>
          <w:rFonts w:ascii="Arial" w:hAnsi="Arial" w:cs="Arial"/>
          <w:lang w:val="sr-Latn-ME"/>
        </w:rPr>
        <w:t xml:space="preserve"> Ne</w:t>
      </w:r>
    </w:p>
    <w:p w14:paraId="52F258C3" w14:textId="77777777" w:rsidR="00447DAD" w:rsidRPr="00A21471" w:rsidRDefault="00447DAD" w:rsidP="00447DAD">
      <w:pPr>
        <w:jc w:val="both"/>
        <w:rPr>
          <w:rFonts w:ascii="Arial" w:hAnsi="Arial" w:cs="Arial"/>
          <w:lang w:val="sr-Latn-ME"/>
        </w:rPr>
      </w:pPr>
    </w:p>
    <w:p w14:paraId="52F258C4" w14:textId="77777777" w:rsidR="00447DAD" w:rsidRPr="00A21471" w:rsidRDefault="00447DAD" w:rsidP="00447DAD">
      <w:pPr>
        <w:jc w:val="both"/>
        <w:rPr>
          <w:rFonts w:ascii="Arial" w:hAnsi="Arial" w:cs="Arial"/>
          <w:lang w:val="sr-Latn-ME"/>
        </w:rPr>
      </w:pPr>
      <w:r w:rsidRPr="00A21471">
        <w:rPr>
          <w:rFonts w:ascii="Arial" w:hAnsi="Arial" w:cs="Arial"/>
          <w:lang w:val="sr-Latn-ME"/>
        </w:rPr>
        <w:lastRenderedPageBreak/>
        <w:t>Vrsta i uslovi rezervisane nabavke:__________________________ .</w:t>
      </w:r>
    </w:p>
    <w:p w14:paraId="52F258C5" w14:textId="77777777" w:rsidR="00447DAD" w:rsidRPr="00A21471" w:rsidRDefault="00447DAD" w:rsidP="00202DEE">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jc w:val="both"/>
        <w:outlineLvl w:val="0"/>
        <w:rPr>
          <w:rFonts w:ascii="Arial" w:hAnsi="Arial" w:cs="Arial"/>
          <w:b/>
          <w:bCs/>
          <w:lang w:val="sr-Latn-ME"/>
        </w:rPr>
      </w:pPr>
      <w:bookmarkStart w:id="3" w:name="_Toc62730556"/>
      <w:r w:rsidRPr="00A21471">
        <w:rPr>
          <w:rFonts w:ascii="Arial" w:hAnsi="Arial" w:cs="Arial"/>
          <w:b/>
          <w:bCs/>
          <w:lang w:val="sr-Latn-ME"/>
        </w:rPr>
        <w:t>NAČIN UTVRĐIVANJA EKVIVALENTNOSTI</w:t>
      </w:r>
      <w:bookmarkEnd w:id="3"/>
    </w:p>
    <w:p w14:paraId="40E3EC32" w14:textId="77777777" w:rsidR="00291521" w:rsidRPr="005B2E18" w:rsidRDefault="00291521" w:rsidP="00291521">
      <w:pPr>
        <w:jc w:val="both"/>
        <w:rPr>
          <w:rFonts w:ascii="Arial" w:eastAsia="PMingLiU" w:hAnsi="Arial" w:cs="Arial"/>
          <w:lang w:val="fr-FR"/>
        </w:rPr>
      </w:pPr>
      <w:r w:rsidRPr="005B2E18">
        <w:rPr>
          <w:rFonts w:ascii="Arial" w:hAnsi="Arial" w:cs="Arial"/>
          <w:bCs/>
          <w:lang w:val="sr-Latn-ME"/>
        </w:rPr>
        <w:t>Način utvrđivanja ekvivalentnosti:</w:t>
      </w:r>
      <w:r w:rsidRPr="005B2E18">
        <w:rPr>
          <w:rFonts w:ascii="Arial" w:eastAsia="PMingLiU" w:hAnsi="Arial" w:cs="Arial"/>
          <w:lang w:val="fr-FR"/>
        </w:rPr>
        <w:t xml:space="preserve"> Ponuđači mogu ponuditi proizvode i/ili opremu koji su ekvivalentni proizvodima i/ili opremi navedenim u specifikaciji predmeta javne nabavke, uz podnošenje dokaza o ekvivalentnosti (shodno članu 4 stav 1 tačka 7 i članu 88 Zakona o javnim nabavkama).</w:t>
      </w:r>
    </w:p>
    <w:p w14:paraId="02E9022D" w14:textId="3D40C6B6" w:rsidR="00291521" w:rsidRPr="005B2E18" w:rsidRDefault="00291521" w:rsidP="00291521">
      <w:pPr>
        <w:jc w:val="both"/>
        <w:rPr>
          <w:rFonts w:ascii="Arial" w:eastAsia="PMingLiU" w:hAnsi="Arial" w:cs="Arial"/>
          <w:lang w:val="sr-Latn-ME"/>
        </w:rPr>
      </w:pPr>
      <w:r w:rsidRPr="005B2E18">
        <w:rPr>
          <w:rFonts w:ascii="Arial" w:eastAsia="PMingLiU" w:hAnsi="Arial" w:cs="Arial"/>
          <w:iCs/>
          <w:lang w:val="sr-Latn-CS"/>
        </w:rPr>
        <w:t xml:space="preserve">U pozicijama u kojima su navedeni nazivi proizvoda i/ili proizvođača, ukoliko ponuđač ponudi ekvivalent traženom, u ponudi </w:t>
      </w:r>
      <w:r w:rsidRPr="005B2E18">
        <w:rPr>
          <w:rFonts w:ascii="Arial" w:eastAsia="PMingLiU" w:hAnsi="Arial" w:cs="Arial"/>
          <w:lang w:val="fr-FR"/>
        </w:rPr>
        <w:t>on mora precizno navesti naziv ekvivalenta, uz podnošenje dokaza o ekvivalentnosti (tehnička dokumentacija kojom dokazuje ekvivalentnost, odnosno iste ili bolje tehničke</w:t>
      </w:r>
      <w:r w:rsidRPr="005B2E18">
        <w:rPr>
          <w:rFonts w:ascii="Arial" w:eastAsia="PMingLiU" w:hAnsi="Arial" w:cs="Arial"/>
          <w:lang w:val="sr-Latn-ME"/>
        </w:rPr>
        <w:t xml:space="preserve"> karakteristike ponuđenih roba od karakteristika zahtijevanih tehničkom specifikacijom). </w:t>
      </w:r>
    </w:p>
    <w:p w14:paraId="52F258C8" w14:textId="17358B40" w:rsidR="00447DAD" w:rsidRPr="005B2E18" w:rsidRDefault="00291521" w:rsidP="00447DAD">
      <w:pPr>
        <w:jc w:val="both"/>
        <w:rPr>
          <w:rFonts w:ascii="Arial" w:hAnsi="Arial" w:cs="Arial"/>
          <w:lang w:val="hr-HR"/>
        </w:rPr>
      </w:pPr>
      <w:r w:rsidRPr="005B2E18">
        <w:rPr>
          <w:rFonts w:ascii="Arial" w:hAnsi="Arial" w:cs="Arial"/>
          <w:lang w:val="hr-HR"/>
        </w:rPr>
        <w:t>U slučaju da ponuđač nudi tačno precizirane proizvode i/ili opremu koji su navedeni u specifikaciji predmeta javne nabavke, ponuđač će izbrisati navode „ili ekvivalentno“ i ponudu pripremiti u skladu sa tehničkom specifikacijom i tenderskom dokumentacijom.</w:t>
      </w:r>
    </w:p>
    <w:p w14:paraId="52F258CA" w14:textId="3721240A" w:rsidR="00447DAD" w:rsidRPr="00A21471" w:rsidRDefault="00447DAD" w:rsidP="00202DEE">
      <w:pPr>
        <w:keepNext/>
        <w:keepLines/>
        <w:numPr>
          <w:ilvl w:val="0"/>
          <w:numId w:val="3"/>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rFonts w:ascii="Arial" w:hAnsi="Arial" w:cs="Arial"/>
          <w:b/>
          <w:bCs/>
          <w:lang w:val="sr-Latn-ME"/>
        </w:rPr>
      </w:pPr>
      <w:bookmarkStart w:id="4" w:name="_Toc62730557"/>
      <w:r w:rsidRPr="00A21471">
        <w:rPr>
          <w:rFonts w:ascii="Arial" w:hAnsi="Arial" w:cs="Arial"/>
          <w:b/>
          <w:bCs/>
          <w:lang w:val="sr-Latn-ME"/>
        </w:rPr>
        <w:t>OSNOVI ZA OBAVEZNO ISKLJUČENJE IZ POSTUPKA JAVNE NABAVKE</w:t>
      </w:r>
      <w:bookmarkEnd w:id="4"/>
    </w:p>
    <w:p w14:paraId="52F258CB" w14:textId="77777777" w:rsidR="002462D1" w:rsidRPr="00A21471" w:rsidRDefault="00447DAD" w:rsidP="002462D1">
      <w:pPr>
        <w:rPr>
          <w:rFonts w:ascii="Arial" w:hAnsi="Arial" w:cs="Arial"/>
          <w:lang w:val="sr-Latn-ME"/>
        </w:rPr>
      </w:pPr>
      <w:r w:rsidRPr="00A21471">
        <w:rPr>
          <w:rFonts w:ascii="Arial" w:hAnsi="Arial" w:cs="Arial"/>
          <w:lang w:val="sr-Latn-ME"/>
        </w:rPr>
        <w:t xml:space="preserve">Privredni subjekat će se isključiti iz postupka javne nabavke, ako: </w:t>
      </w:r>
    </w:p>
    <w:p w14:paraId="52F258CC" w14:textId="77777777" w:rsidR="002462D1" w:rsidRPr="00A21471" w:rsidRDefault="0072491E" w:rsidP="00202DEE">
      <w:pPr>
        <w:numPr>
          <w:ilvl w:val="0"/>
          <w:numId w:val="4"/>
        </w:numPr>
        <w:rPr>
          <w:rFonts w:ascii="Arial" w:hAnsi="Arial" w:cs="Arial"/>
          <w:lang w:val="sr-Latn-ME"/>
        </w:rPr>
      </w:pPr>
      <w:bookmarkStart w:id="5" w:name="_Toc62730558"/>
      <w:r w:rsidRPr="00A21471">
        <w:rPr>
          <w:rFonts w:ascii="Arial" w:hAnsi="Arial" w:cs="Arial"/>
          <w:lang w:val="sr-Latn-ME"/>
        </w:rPr>
        <w:t>je vršio neprimjeren uticaj u smislu člana 38 stav 2 tačka 1 ovog zakona;</w:t>
      </w:r>
    </w:p>
    <w:p w14:paraId="52F258CD" w14:textId="77777777" w:rsidR="002462D1" w:rsidRPr="00A21471" w:rsidRDefault="0072491E" w:rsidP="00202DEE">
      <w:pPr>
        <w:numPr>
          <w:ilvl w:val="0"/>
          <w:numId w:val="4"/>
        </w:numPr>
        <w:rPr>
          <w:rFonts w:ascii="Arial" w:hAnsi="Arial" w:cs="Arial"/>
          <w:lang w:val="sr-Latn-ME"/>
        </w:rPr>
      </w:pPr>
      <w:r w:rsidRPr="00A21471">
        <w:rPr>
          <w:rFonts w:ascii="Arial" w:hAnsi="Arial" w:cs="Arial"/>
          <w:lang w:val="sr-Latn-ME"/>
        </w:rPr>
        <w:t>postoji sukob interesa iz člana 41 stav 1 tačka 2 ili člana 42 ovog zakona;</w:t>
      </w:r>
    </w:p>
    <w:p w14:paraId="52F258CE" w14:textId="77777777" w:rsidR="002462D1" w:rsidRPr="00A21471" w:rsidRDefault="0072491E" w:rsidP="00202DEE">
      <w:pPr>
        <w:numPr>
          <w:ilvl w:val="0"/>
          <w:numId w:val="4"/>
        </w:numPr>
        <w:rPr>
          <w:rFonts w:ascii="Arial" w:hAnsi="Arial" w:cs="Arial"/>
          <w:lang w:val="sr-Latn-ME"/>
        </w:rPr>
      </w:pPr>
      <w:r w:rsidRPr="00A21471">
        <w:rPr>
          <w:rFonts w:ascii="Arial" w:hAnsi="Arial" w:cs="Arial"/>
          <w:lang w:val="sr-Latn-ME"/>
        </w:rPr>
        <w:t>ne ispunjava uslov iz člana 99 ovog zakona;</w:t>
      </w:r>
    </w:p>
    <w:p w14:paraId="52F258CF" w14:textId="77777777" w:rsidR="002462D1" w:rsidRPr="00A21471" w:rsidRDefault="0072491E" w:rsidP="00202DEE">
      <w:pPr>
        <w:numPr>
          <w:ilvl w:val="0"/>
          <w:numId w:val="4"/>
        </w:numPr>
        <w:rPr>
          <w:rFonts w:ascii="Arial" w:hAnsi="Arial" w:cs="Arial"/>
          <w:lang w:val="sr-Latn-ME"/>
        </w:rPr>
      </w:pPr>
      <w:r w:rsidRPr="00A21471">
        <w:rPr>
          <w:rFonts w:ascii="Arial" w:hAnsi="Arial" w:cs="Arial"/>
          <w:lang w:val="sr-Latn-ME"/>
        </w:rPr>
        <w:t>ne ispunjava uslov iz čl. 102, 104 ili 106 ovog zakona predviđen tenderskom dokumentacijom;</w:t>
      </w:r>
    </w:p>
    <w:p w14:paraId="52F258D0" w14:textId="77777777" w:rsidR="002462D1" w:rsidRPr="00A21471" w:rsidRDefault="0072491E" w:rsidP="00202DEE">
      <w:pPr>
        <w:numPr>
          <w:ilvl w:val="0"/>
          <w:numId w:val="4"/>
        </w:numPr>
        <w:rPr>
          <w:rFonts w:ascii="Arial" w:hAnsi="Arial" w:cs="Arial"/>
          <w:lang w:val="sr-Latn-ME"/>
        </w:rPr>
      </w:pPr>
      <w:r w:rsidRPr="00A21471">
        <w:rPr>
          <w:rFonts w:ascii="Arial" w:hAnsi="Arial" w:cs="Arial"/>
          <w:lang w:val="sr-Latn-ME"/>
        </w:rPr>
        <w:t>nije dostavio izjavu privrednog subjekta ili dostavljena izjava ne sadrži informacije i podatke tražene tenderskom dokumentacijom ili je nepravilno sačinjena;</w:t>
      </w:r>
    </w:p>
    <w:p w14:paraId="52F258D1" w14:textId="77777777" w:rsidR="002462D1" w:rsidRPr="00A21471" w:rsidRDefault="0072491E" w:rsidP="00202DEE">
      <w:pPr>
        <w:numPr>
          <w:ilvl w:val="0"/>
          <w:numId w:val="4"/>
        </w:numPr>
        <w:rPr>
          <w:rFonts w:ascii="Arial" w:hAnsi="Arial" w:cs="Arial"/>
          <w:lang w:val="sr-Latn-ME"/>
        </w:rPr>
      </w:pPr>
      <w:r w:rsidRPr="00A21471">
        <w:rPr>
          <w:rFonts w:ascii="Arial" w:hAnsi="Arial" w:cs="Arial"/>
          <w:lang w:val="sr-Latn-ME"/>
        </w:rPr>
        <w:t>postoji razlog na osnovu kojeg se smatra da je odustao od prijave, odnosno ponude, a koji je propisan članom 120 stav 15 ovog zakona;</w:t>
      </w:r>
    </w:p>
    <w:p w14:paraId="52F258D2" w14:textId="77777777" w:rsidR="002462D1" w:rsidRPr="00A21471" w:rsidRDefault="0072491E" w:rsidP="00202DEE">
      <w:pPr>
        <w:numPr>
          <w:ilvl w:val="0"/>
          <w:numId w:val="4"/>
        </w:numPr>
        <w:rPr>
          <w:rFonts w:ascii="Arial" w:hAnsi="Arial" w:cs="Arial"/>
          <w:lang w:val="sr-Latn-ME"/>
        </w:rPr>
      </w:pPr>
      <w:r w:rsidRPr="00A21471">
        <w:rPr>
          <w:rFonts w:ascii="Arial" w:hAnsi="Arial" w:cs="Arial"/>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79483562" w14:textId="45483DCE" w:rsidR="00380A89" w:rsidRPr="00122EDB" w:rsidRDefault="0072491E" w:rsidP="00202DEE">
      <w:pPr>
        <w:numPr>
          <w:ilvl w:val="0"/>
          <w:numId w:val="4"/>
        </w:numPr>
        <w:rPr>
          <w:rFonts w:ascii="Arial" w:hAnsi="Arial" w:cs="Arial"/>
          <w:lang w:val="sr-Latn-ME"/>
        </w:rPr>
      </w:pPr>
      <w:r w:rsidRPr="00A21471">
        <w:rPr>
          <w:rFonts w:ascii="Arial" w:hAnsi="Arial" w:cs="Arial"/>
          <w:lang w:val="sr-Latn-ME"/>
        </w:rPr>
        <w:t>postoji drugi razlog propisan ovim zakonom.</w:t>
      </w:r>
    </w:p>
    <w:bookmarkEnd w:id="5"/>
    <w:p w14:paraId="52F258D5" w14:textId="031E8183" w:rsidR="00447DAD" w:rsidRPr="00225E63" w:rsidRDefault="00380A89" w:rsidP="00225E63">
      <w:pPr>
        <w:keepNext/>
        <w:keepLines/>
        <w:numPr>
          <w:ilvl w:val="0"/>
          <w:numId w:val="7"/>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567"/>
        <w:outlineLvl w:val="0"/>
        <w:rPr>
          <w:rFonts w:ascii="Arial" w:hAnsi="Arial" w:cs="Arial"/>
          <w:b/>
          <w:lang w:val="sr-Latn-ME"/>
        </w:rPr>
      </w:pPr>
      <w:r w:rsidRPr="00A21471">
        <w:rPr>
          <w:rFonts w:ascii="Arial" w:hAnsi="Arial" w:cs="Arial"/>
          <w:b/>
          <w:lang w:val="sr-Latn-ME"/>
        </w:rPr>
        <w:t>SREDSTVA FINANSIJSKOG OBEZBJEĐENJA UGOVORA O JAVNOJ NABAVCI</w:t>
      </w:r>
    </w:p>
    <w:p w14:paraId="368FA09C" w14:textId="242A6BC2" w:rsidR="00CF6CA7" w:rsidRPr="005E3A3D" w:rsidRDefault="00225E63" w:rsidP="00CF6CA7">
      <w:pPr>
        <w:widowControl w:val="0"/>
        <w:jc w:val="both"/>
        <w:rPr>
          <w:rFonts w:ascii="Arial" w:hAnsi="Arial" w:cs="Arial"/>
          <w:lang w:val="en-GB"/>
        </w:rPr>
      </w:pPr>
      <w:r w:rsidRPr="00A21471">
        <w:rPr>
          <w:rFonts w:ascii="Arial" w:hAnsi="Arial" w:cs="Arial"/>
          <w:b/>
          <w:color w:val="000000"/>
          <w:lang w:val="sr-Latn-ME"/>
        </w:rPr>
        <w:sym w:font="Wingdings" w:char="F0FE"/>
      </w:r>
      <w:r w:rsidRPr="00A21471">
        <w:rPr>
          <w:rFonts w:ascii="Arial" w:hAnsi="Arial" w:cs="Arial"/>
          <w:b/>
          <w:color w:val="000000"/>
          <w:lang w:val="sr-Latn-ME"/>
        </w:rPr>
        <w:t xml:space="preserve"> </w:t>
      </w:r>
      <w:r w:rsidR="00CF6CA7" w:rsidRPr="005E3A3D">
        <w:rPr>
          <w:rFonts w:ascii="Arial" w:hAnsi="Arial" w:cs="Arial"/>
          <w:lang w:val="en-GB"/>
        </w:rPr>
        <w:t xml:space="preserve">Ponuđač čija ponuda bude izabrana kao najpovoljnija je dužan da uz potpisan ugovor o javnoj nabavci dostavi naručiocu neopozivu i bezuslovno plativu </w:t>
      </w:r>
      <w:proofErr w:type="gramStart"/>
      <w:r w:rsidR="00CF6CA7" w:rsidRPr="005E3A3D">
        <w:rPr>
          <w:rFonts w:ascii="Arial" w:hAnsi="Arial" w:cs="Arial"/>
          <w:lang w:val="en-GB"/>
        </w:rPr>
        <w:t>na</w:t>
      </w:r>
      <w:proofErr w:type="gramEnd"/>
      <w:r w:rsidR="00CF6CA7" w:rsidRPr="005E3A3D">
        <w:rPr>
          <w:rFonts w:ascii="Arial" w:hAnsi="Arial" w:cs="Arial"/>
          <w:lang w:val="en-GB"/>
        </w:rPr>
        <w:t xml:space="preserve"> prvi poziv garanciju za dobro izvršenje ugovora, za slučaj povrede ugovorenih obaveza u iznosu od 5% od vrijednosti ugovora. Garancija za </w:t>
      </w:r>
      <w:proofErr w:type="gramStart"/>
      <w:r w:rsidR="00CF6CA7" w:rsidRPr="005E3A3D">
        <w:rPr>
          <w:rFonts w:ascii="Arial" w:hAnsi="Arial" w:cs="Arial"/>
          <w:lang w:val="en-GB"/>
        </w:rPr>
        <w:t>dobro</w:t>
      </w:r>
      <w:proofErr w:type="gramEnd"/>
      <w:r w:rsidR="00CF6CA7" w:rsidRPr="005E3A3D">
        <w:rPr>
          <w:rFonts w:ascii="Arial" w:hAnsi="Arial" w:cs="Arial"/>
          <w:lang w:val="en-GB"/>
        </w:rPr>
        <w:t xml:space="preserve"> izvršenje ugovora treba da važi 10 dana duže od po</w:t>
      </w:r>
      <w:r>
        <w:rPr>
          <w:rFonts w:ascii="Arial" w:hAnsi="Arial" w:cs="Arial"/>
          <w:lang w:val="en-GB"/>
        </w:rPr>
        <w:t xml:space="preserve">nuđenog roka izvršenja ugovora. </w:t>
      </w:r>
      <w:r w:rsidR="00CF6CA7" w:rsidRPr="005E3A3D">
        <w:rPr>
          <w:rFonts w:ascii="Arial" w:hAnsi="Arial" w:cs="Arial"/>
          <w:lang w:val="en-GB"/>
        </w:rPr>
        <w:t xml:space="preserve">U slučaju prekoračenja roka iz prethodnog stava, izvođač radova dužan je da, </w:t>
      </w:r>
      <w:proofErr w:type="gramStart"/>
      <w:r w:rsidR="00CF6CA7" w:rsidRPr="005E3A3D">
        <w:rPr>
          <w:rFonts w:ascii="Arial" w:hAnsi="Arial" w:cs="Arial"/>
          <w:lang w:val="en-GB"/>
        </w:rPr>
        <w:t>na</w:t>
      </w:r>
      <w:proofErr w:type="gramEnd"/>
      <w:r w:rsidR="00CF6CA7" w:rsidRPr="005E3A3D">
        <w:rPr>
          <w:rFonts w:ascii="Arial" w:hAnsi="Arial" w:cs="Arial"/>
          <w:lang w:val="en-GB"/>
        </w:rPr>
        <w:t xml:space="preserve"> zahtjev naručioca, prije isteka roka važenja, produži garanciju za dobro izvršenje ugovora tj. </w:t>
      </w:r>
      <w:proofErr w:type="gramStart"/>
      <w:r w:rsidR="00CF6CA7" w:rsidRPr="005E3A3D">
        <w:rPr>
          <w:rFonts w:ascii="Arial" w:hAnsi="Arial" w:cs="Arial"/>
          <w:lang w:val="en-GB"/>
        </w:rPr>
        <w:t>da</w:t>
      </w:r>
      <w:proofErr w:type="gramEnd"/>
      <w:r w:rsidR="00CF6CA7" w:rsidRPr="005E3A3D">
        <w:rPr>
          <w:rFonts w:ascii="Arial" w:hAnsi="Arial" w:cs="Arial"/>
          <w:lang w:val="en-GB"/>
        </w:rPr>
        <w:t xml:space="preserve"> održava Garanciju do završene primopredaje radova i okončanog obračuna.</w:t>
      </w:r>
    </w:p>
    <w:p w14:paraId="044D2F38" w14:textId="77777777" w:rsidR="005F7A66" w:rsidRPr="005E3A3D" w:rsidRDefault="005F7A66" w:rsidP="00CF6CA7">
      <w:pPr>
        <w:widowControl w:val="0"/>
        <w:jc w:val="both"/>
        <w:rPr>
          <w:rFonts w:ascii="Arial" w:hAnsi="Arial" w:cs="Arial"/>
          <w:lang w:val="en-GB"/>
        </w:rPr>
      </w:pPr>
    </w:p>
    <w:p w14:paraId="3E719E00" w14:textId="38C08C9D" w:rsidR="005F7A66" w:rsidRDefault="00225E63" w:rsidP="005F7A66">
      <w:pPr>
        <w:widowControl w:val="0"/>
        <w:jc w:val="both"/>
        <w:rPr>
          <w:rFonts w:ascii="Arial" w:hAnsi="Arial" w:cs="Arial"/>
          <w:lang w:val="en-GB"/>
        </w:rPr>
      </w:pPr>
      <w:r w:rsidRPr="00A21471">
        <w:rPr>
          <w:rFonts w:ascii="Arial" w:hAnsi="Arial" w:cs="Arial"/>
          <w:b/>
          <w:color w:val="000000"/>
          <w:lang w:val="sr-Latn-ME"/>
        </w:rPr>
        <w:sym w:font="Wingdings" w:char="F0FE"/>
      </w:r>
      <w:r w:rsidRPr="00A21471">
        <w:rPr>
          <w:rFonts w:ascii="Arial" w:hAnsi="Arial" w:cs="Arial"/>
          <w:b/>
          <w:color w:val="000000"/>
          <w:lang w:val="sr-Latn-ME"/>
        </w:rPr>
        <w:t xml:space="preserve"> </w:t>
      </w:r>
      <w:r w:rsidR="00CF6CA7" w:rsidRPr="005E3A3D">
        <w:rPr>
          <w:rFonts w:ascii="Arial" w:hAnsi="Arial" w:cs="Arial"/>
          <w:lang w:val="en-GB"/>
        </w:rPr>
        <w:t xml:space="preserve"> Ponuđač čija ponuda bude izabrana kao najpovoljnija dužan je dan, na dam primopredaje predmetnih radova, dostavi Garanciju za otklanjanje nedostataka u garantnom roku, za slučaj da izabrani ponuđač u garantnom roku ne ispuni obaveze na koje se garancija odnosi, u iznosu od 5% od vrijednosti ugovora, sa rokom važenja 30 dana dužim od garantnog roka. Ova garancija mora da je bezuslovna i plativa </w:t>
      </w:r>
      <w:proofErr w:type="gramStart"/>
      <w:r w:rsidR="00CF6CA7" w:rsidRPr="005E3A3D">
        <w:rPr>
          <w:rFonts w:ascii="Arial" w:hAnsi="Arial" w:cs="Arial"/>
          <w:lang w:val="en-GB"/>
        </w:rPr>
        <w:t>na</w:t>
      </w:r>
      <w:proofErr w:type="gramEnd"/>
      <w:r w:rsidR="00CF6CA7" w:rsidRPr="005E3A3D">
        <w:rPr>
          <w:rFonts w:ascii="Arial" w:hAnsi="Arial" w:cs="Arial"/>
          <w:lang w:val="en-GB"/>
        </w:rPr>
        <w:t xml:space="preserve"> prvi poziv Naručioca. Ako izabrani ponuđač </w:t>
      </w:r>
      <w:r w:rsidR="00CF6CA7" w:rsidRPr="005E3A3D">
        <w:rPr>
          <w:rFonts w:ascii="Arial" w:hAnsi="Arial" w:cs="Arial"/>
          <w:lang w:val="en-GB"/>
        </w:rPr>
        <w:lastRenderedPageBreak/>
        <w:t xml:space="preserve">ne dostavi garanciju za otklanjanje nedostataka u garantnom roku Naručilac </w:t>
      </w:r>
      <w:proofErr w:type="gramStart"/>
      <w:r w:rsidR="00CF6CA7" w:rsidRPr="005E3A3D">
        <w:rPr>
          <w:rFonts w:ascii="Arial" w:hAnsi="Arial" w:cs="Arial"/>
          <w:lang w:val="en-GB"/>
        </w:rPr>
        <w:t>će</w:t>
      </w:r>
      <w:proofErr w:type="gramEnd"/>
      <w:r w:rsidR="00CF6CA7" w:rsidRPr="005E3A3D">
        <w:rPr>
          <w:rFonts w:ascii="Arial" w:hAnsi="Arial" w:cs="Arial"/>
          <w:lang w:val="en-GB"/>
        </w:rPr>
        <w:t xml:space="preserve"> aktivirati garanciju za dobro izvršenje ugovora.</w:t>
      </w:r>
    </w:p>
    <w:p w14:paraId="7C28C30D" w14:textId="77777777" w:rsidR="002B4595" w:rsidRPr="006F48F1" w:rsidRDefault="002B4595" w:rsidP="00202DEE">
      <w:pPr>
        <w:keepNext/>
        <w:keepLines/>
        <w:numPr>
          <w:ilvl w:val="0"/>
          <w:numId w:val="7"/>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567"/>
        <w:outlineLvl w:val="0"/>
        <w:rPr>
          <w:rFonts w:ascii="Arial" w:hAnsi="Arial" w:cs="Arial"/>
          <w:b/>
          <w:color w:val="000000"/>
          <w:lang w:val="sr-Latn-ME"/>
        </w:rPr>
      </w:pPr>
      <w:r w:rsidRPr="006F48F1">
        <w:rPr>
          <w:rFonts w:ascii="Arial" w:hAnsi="Arial" w:cs="Arial"/>
          <w:b/>
          <w:lang w:val="sr-Latn-ME"/>
        </w:rPr>
        <w:t>METODOLOGIJA VREDNOVANJA PONUDA</w:t>
      </w:r>
    </w:p>
    <w:p w14:paraId="2B5EDCC7" w14:textId="77777777" w:rsidR="005B2E18" w:rsidRPr="005B2E18" w:rsidRDefault="005B2E18" w:rsidP="005B2E18">
      <w:pPr>
        <w:jc w:val="both"/>
        <w:rPr>
          <w:rFonts w:ascii="Arial" w:eastAsia="PMingLiU" w:hAnsi="Arial" w:cs="Arial"/>
          <w:lang w:val="fr-FR"/>
        </w:rPr>
      </w:pPr>
      <w:r w:rsidRPr="005B2E18">
        <w:rPr>
          <w:rFonts w:ascii="Arial" w:eastAsia="PMingLiU" w:hAnsi="Arial" w:cs="Arial"/>
          <w:lang w:val="fr-FR"/>
        </w:rPr>
        <w:t xml:space="preserve">Naručilac će u postupku javne nabavki izabrati ekonomski najpovoljniju ponudu, primjenom pristupa isplativosti, po osnovu kriterijuma: </w:t>
      </w:r>
    </w:p>
    <w:p w14:paraId="71488732" w14:textId="77777777" w:rsidR="005B2E18" w:rsidRPr="005B2E18" w:rsidRDefault="005B2E18" w:rsidP="005B2E18">
      <w:pPr>
        <w:rPr>
          <w:rFonts w:ascii="Arial" w:eastAsia="PMingLiU" w:hAnsi="Arial" w:cs="Arial"/>
          <w:lang w:val="fr-FR"/>
        </w:rPr>
      </w:pPr>
      <w:r w:rsidRPr="005B2E18">
        <w:rPr>
          <w:rFonts w:ascii="Arial" w:eastAsia="PMingLiU" w:hAnsi="Arial" w:cs="Arial"/>
          <w:lang w:val="fr-FR"/>
        </w:rPr>
        <w:sym w:font="Wingdings" w:char="F0FE"/>
      </w:r>
      <w:r w:rsidRPr="005B2E18">
        <w:rPr>
          <w:rFonts w:ascii="Arial" w:eastAsia="PMingLiU" w:hAnsi="Arial" w:cs="Arial"/>
          <w:lang w:val="fr-FR"/>
        </w:rPr>
        <w:t xml:space="preserve"> </w:t>
      </w:r>
      <w:proofErr w:type="gramStart"/>
      <w:r w:rsidRPr="005B2E18">
        <w:rPr>
          <w:rFonts w:ascii="Arial" w:eastAsia="PMingLiU" w:hAnsi="Arial" w:cs="Arial"/>
          <w:lang w:val="fr-FR"/>
        </w:rPr>
        <w:t>odnos</w:t>
      </w:r>
      <w:proofErr w:type="gramEnd"/>
      <w:r w:rsidRPr="005B2E18">
        <w:rPr>
          <w:rFonts w:ascii="Arial" w:eastAsia="PMingLiU" w:hAnsi="Arial" w:cs="Arial"/>
          <w:lang w:val="fr-FR"/>
        </w:rPr>
        <w:t xml:space="preserve"> cijene i kvaliteta</w:t>
      </w:r>
    </w:p>
    <w:p w14:paraId="06777F41" w14:textId="77777777" w:rsidR="005B2E18" w:rsidRPr="005B2E18" w:rsidRDefault="005B2E18" w:rsidP="005B2E18">
      <w:pPr>
        <w:rPr>
          <w:rFonts w:ascii="Arial" w:eastAsia="PMingLiU" w:hAnsi="Arial" w:cs="Arial"/>
          <w:lang w:val="fr-FR"/>
        </w:rPr>
      </w:pPr>
    </w:p>
    <w:p w14:paraId="31599E48" w14:textId="77777777" w:rsidR="005B2E18" w:rsidRPr="005B2E18" w:rsidRDefault="005B2E18" w:rsidP="005B2E18">
      <w:pPr>
        <w:jc w:val="both"/>
        <w:rPr>
          <w:rFonts w:ascii="Arial" w:eastAsia="PMingLiU" w:hAnsi="Arial" w:cs="Arial"/>
          <w:lang w:val="fr-FR"/>
        </w:rPr>
      </w:pPr>
      <w:r w:rsidRPr="005B2E18">
        <w:rPr>
          <w:rFonts w:ascii="Arial" w:eastAsia="PMingLiU" w:hAnsi="Arial" w:cs="Arial"/>
          <w:lang w:val="fr-FR"/>
        </w:rPr>
        <w:t xml:space="preserve">Vrednovanje ponuda vršiće se po osnovu kriterijuma odnos cijene i kvaliteta, primjenom relativnog (proporcionalnog) metoda. </w:t>
      </w:r>
      <w:r w:rsidRPr="005B2E18">
        <w:rPr>
          <w:rFonts w:ascii="Arial" w:eastAsia="PMingLiU" w:hAnsi="Arial" w:cs="Arial"/>
          <w:lang w:val="fr-FR"/>
        </w:rPr>
        <w:tab/>
      </w:r>
    </w:p>
    <w:p w14:paraId="5619F670" w14:textId="77777777" w:rsidR="005B2E18" w:rsidRPr="005B2E18" w:rsidRDefault="005B2E18" w:rsidP="005B2E18">
      <w:pPr>
        <w:spacing w:line="276" w:lineRule="auto"/>
        <w:jc w:val="both"/>
        <w:rPr>
          <w:rFonts w:ascii="Arial" w:eastAsia="PMingLiU" w:hAnsi="Arial" w:cs="Arial"/>
          <w:lang w:val="fr-FR"/>
        </w:rPr>
      </w:pPr>
    </w:p>
    <w:p w14:paraId="3D100F10" w14:textId="6A697542" w:rsidR="005B2E18" w:rsidRPr="005B2E18" w:rsidRDefault="005B2E18" w:rsidP="00202DEE">
      <w:pPr>
        <w:numPr>
          <w:ilvl w:val="0"/>
          <w:numId w:val="12"/>
        </w:numPr>
        <w:spacing w:after="200" w:line="276" w:lineRule="auto"/>
        <w:jc w:val="both"/>
        <w:rPr>
          <w:rFonts w:ascii="Arial" w:eastAsia="PMingLiU" w:hAnsi="Arial" w:cs="Arial"/>
          <w:b/>
          <w:lang w:val="fr-FR"/>
        </w:rPr>
      </w:pPr>
      <w:r w:rsidRPr="005B2E18">
        <w:rPr>
          <w:rFonts w:ascii="Arial" w:eastAsia="PMingLiU" w:hAnsi="Arial" w:cs="Arial"/>
          <w:b/>
          <w:lang w:val="fr-FR"/>
        </w:rPr>
        <w:t>Najniža ponuđena cijena (C) (60 bodova)</w:t>
      </w:r>
    </w:p>
    <w:p w14:paraId="2C1EB3A1" w14:textId="0C45FE42" w:rsidR="005B2E18" w:rsidRPr="005B2E18" w:rsidRDefault="005B2E18" w:rsidP="005B2E18">
      <w:pPr>
        <w:jc w:val="both"/>
        <w:rPr>
          <w:rFonts w:ascii="Arial" w:eastAsia="PMingLiU" w:hAnsi="Arial" w:cs="Arial"/>
          <w:lang w:val="fr-FR"/>
        </w:rPr>
      </w:pPr>
      <w:r w:rsidRPr="005B2E18">
        <w:rPr>
          <w:rFonts w:ascii="Arial" w:eastAsia="PMingLiU" w:hAnsi="Arial" w:cs="Arial"/>
          <w:lang w:val="fr-FR"/>
        </w:rPr>
        <w:t xml:space="preserve">Podkriterijum najniže ponuđena cijena iskazuje se na način što se najniže ukupna  ponuđena cijena podijeli sa ponuđenom cijenom i dobijeni količnik pomnoži sa brojem bodova (60 bodova) i to po formuli: </w:t>
      </w:r>
    </w:p>
    <w:p w14:paraId="30DDE0A9" w14:textId="0B4DA8AE" w:rsidR="005B2E18" w:rsidRPr="005B2E18" w:rsidRDefault="005B2E18" w:rsidP="005B2E18">
      <w:pPr>
        <w:rPr>
          <w:rFonts w:ascii="Arial" w:eastAsia="PMingLiU" w:hAnsi="Arial" w:cs="Arial"/>
          <w:lang w:val="fr-FR"/>
        </w:rPr>
      </w:pPr>
      <w:r w:rsidRPr="005B2E18">
        <w:rPr>
          <w:rFonts w:ascii="Arial" w:eastAsia="PMingLiU" w:hAnsi="Arial" w:cs="Arial"/>
          <w:lang w:val="fr-FR"/>
        </w:rPr>
        <w:t>C = C1 / C2 x 60</w:t>
      </w:r>
    </w:p>
    <w:p w14:paraId="4B007D93" w14:textId="77777777" w:rsidR="005B2E18" w:rsidRPr="005B2E18" w:rsidRDefault="005B2E18" w:rsidP="005B2E18">
      <w:pPr>
        <w:rPr>
          <w:rFonts w:ascii="Arial" w:eastAsia="PMingLiU" w:hAnsi="Arial" w:cs="Arial"/>
          <w:lang w:val="fr-FR"/>
        </w:rPr>
      </w:pPr>
      <w:r w:rsidRPr="005B2E18">
        <w:rPr>
          <w:rFonts w:ascii="Arial" w:eastAsia="PMingLiU" w:hAnsi="Arial" w:cs="Arial"/>
          <w:lang w:val="fr-FR"/>
        </w:rPr>
        <w:t>C - Broj bodova</w:t>
      </w:r>
    </w:p>
    <w:p w14:paraId="6CDE437F" w14:textId="05403BE2" w:rsidR="005B2E18" w:rsidRPr="005B2E18" w:rsidRDefault="005B2E18" w:rsidP="005B2E18">
      <w:pPr>
        <w:rPr>
          <w:rFonts w:ascii="Arial" w:eastAsia="PMingLiU" w:hAnsi="Arial" w:cs="Arial"/>
          <w:lang w:val="fr-FR"/>
        </w:rPr>
      </w:pPr>
      <w:r w:rsidRPr="005B2E18">
        <w:rPr>
          <w:rFonts w:ascii="Arial" w:eastAsia="PMingLiU" w:hAnsi="Arial" w:cs="Arial"/>
          <w:lang w:val="fr-FR"/>
        </w:rPr>
        <w:t xml:space="preserve">C1- Najniža ukupna ponuđena cijena </w:t>
      </w:r>
    </w:p>
    <w:p w14:paraId="25D049D6" w14:textId="77777777" w:rsidR="005B2E18" w:rsidRPr="005B2E18" w:rsidRDefault="005B2E18" w:rsidP="005B2E18">
      <w:pPr>
        <w:rPr>
          <w:rFonts w:ascii="Arial" w:eastAsia="PMingLiU" w:hAnsi="Arial" w:cs="Arial"/>
          <w:lang w:val="fr-FR"/>
        </w:rPr>
      </w:pPr>
      <w:r w:rsidRPr="005B2E18">
        <w:rPr>
          <w:rFonts w:ascii="Arial" w:eastAsia="PMingLiU" w:hAnsi="Arial" w:cs="Arial"/>
          <w:lang w:val="fr-FR"/>
        </w:rPr>
        <w:t xml:space="preserve">C2 - Ponuđena cijena </w:t>
      </w:r>
    </w:p>
    <w:p w14:paraId="5E3D14A2" w14:textId="77777777" w:rsidR="00BE4139" w:rsidRPr="005B2E18" w:rsidRDefault="00BE4139" w:rsidP="005B2E18">
      <w:pPr>
        <w:rPr>
          <w:rFonts w:ascii="Arial" w:eastAsia="PMingLiU" w:hAnsi="Arial" w:cs="Arial"/>
          <w:lang w:val="fr-FR"/>
        </w:rPr>
      </w:pPr>
    </w:p>
    <w:p w14:paraId="586FB21D" w14:textId="11B8D677" w:rsidR="001F5A0E" w:rsidRPr="00BE4139" w:rsidRDefault="005B2E18" w:rsidP="00BE4139">
      <w:pPr>
        <w:numPr>
          <w:ilvl w:val="0"/>
          <w:numId w:val="12"/>
        </w:numPr>
        <w:spacing w:after="200" w:line="276" w:lineRule="auto"/>
        <w:rPr>
          <w:rFonts w:ascii="Arial" w:eastAsia="PMingLiU" w:hAnsi="Arial" w:cs="Arial"/>
          <w:b/>
          <w:lang w:val="fr-FR"/>
        </w:rPr>
      </w:pPr>
      <w:r w:rsidRPr="005B2E18">
        <w:rPr>
          <w:rFonts w:ascii="Arial" w:eastAsia="PMingLiU" w:hAnsi="Arial" w:cs="Arial"/>
          <w:b/>
          <w:lang w:val="fr-FR"/>
        </w:rPr>
        <w:t>Kvalitet (Q) 40 bodova</w:t>
      </w:r>
      <w:r w:rsidR="008F6689">
        <w:rPr>
          <w:rFonts w:ascii="Arial" w:eastAsia="PMingLiU" w:hAnsi="Arial" w:cs="Arial"/>
          <w:b/>
          <w:lang w:val="fr-FR"/>
        </w:rPr>
        <w:t>:</w:t>
      </w:r>
    </w:p>
    <w:p w14:paraId="5010E24B" w14:textId="123241F9" w:rsidR="001F5A0E" w:rsidRPr="008F6689" w:rsidRDefault="001F5A0E" w:rsidP="001F5A0E">
      <w:pPr>
        <w:jc w:val="both"/>
        <w:rPr>
          <w:rFonts w:ascii="Arial" w:eastAsia="PMingLiU" w:hAnsi="Arial" w:cs="Arial"/>
          <w:b/>
          <w:lang w:val="fr-FR"/>
        </w:rPr>
      </w:pPr>
      <w:r w:rsidRPr="00FA40C0">
        <w:rPr>
          <w:rFonts w:ascii="Arial" w:eastAsia="PMingLiU" w:hAnsi="Arial" w:cs="Arial"/>
          <w:b/>
          <w:bCs/>
          <w:lang w:val="fr-FR"/>
        </w:rPr>
        <w:t>2.1.</w:t>
      </w:r>
      <w:r w:rsidRPr="001F5A0E">
        <w:rPr>
          <w:rFonts w:ascii="Arial" w:eastAsia="PMingLiU" w:hAnsi="Arial" w:cs="Arial"/>
          <w:lang w:val="fr-FR"/>
        </w:rPr>
        <w:t xml:space="preserve"> </w:t>
      </w:r>
      <w:proofErr w:type="gramStart"/>
      <w:r w:rsidRPr="008F6689">
        <w:rPr>
          <w:rFonts w:ascii="Arial" w:eastAsia="PMingLiU" w:hAnsi="Arial" w:cs="Arial"/>
          <w:b/>
          <w:lang w:val="fr-FR"/>
        </w:rPr>
        <w:t>učešć</w:t>
      </w:r>
      <w:r w:rsidR="00FA40C0" w:rsidRPr="008F6689">
        <w:rPr>
          <w:rFonts w:ascii="Arial" w:eastAsia="PMingLiU" w:hAnsi="Arial" w:cs="Arial"/>
          <w:b/>
          <w:lang w:val="fr-FR"/>
        </w:rPr>
        <w:t>e</w:t>
      </w:r>
      <w:proofErr w:type="gramEnd"/>
      <w:r w:rsidRPr="008F6689">
        <w:rPr>
          <w:rFonts w:ascii="Arial" w:eastAsia="PMingLiU" w:hAnsi="Arial" w:cs="Arial"/>
          <w:b/>
          <w:lang w:val="fr-FR"/>
        </w:rPr>
        <w:t xml:space="preserve"> žena u broju lica koja će ponuđač angažovati na izvršenju predmeta nabavke (Q1) (1 bod).</w:t>
      </w:r>
    </w:p>
    <w:p w14:paraId="32C63655" w14:textId="77777777" w:rsidR="001F5A0E" w:rsidRPr="001F5A0E" w:rsidRDefault="001F5A0E" w:rsidP="001F5A0E">
      <w:pPr>
        <w:jc w:val="both"/>
        <w:rPr>
          <w:rFonts w:ascii="Arial" w:eastAsia="PMingLiU" w:hAnsi="Arial" w:cs="Arial"/>
          <w:lang w:val="fr-FR"/>
        </w:rPr>
      </w:pPr>
    </w:p>
    <w:p w14:paraId="791F219C" w14:textId="77777777" w:rsidR="001F5A0E" w:rsidRPr="001F5A0E" w:rsidRDefault="001F5A0E" w:rsidP="001F5A0E">
      <w:pPr>
        <w:jc w:val="both"/>
        <w:rPr>
          <w:rFonts w:ascii="Arial" w:eastAsia="PMingLiU" w:hAnsi="Arial" w:cs="Arial"/>
          <w:lang w:val="fr-FR"/>
        </w:rPr>
      </w:pPr>
      <w:r w:rsidRPr="001F5A0E">
        <w:rPr>
          <w:rFonts w:ascii="Arial" w:eastAsia="PMingLiU" w:hAnsi="Arial" w:cs="Arial"/>
          <w:lang w:val="fr-FR"/>
        </w:rPr>
        <w:t>Ponuđač dokazuje ovaj parametar kvaliteta na način što će dostaviti dokaze (ugovore o radu) za lica koja će angažovati na izvršenju predmeta nabavke.</w:t>
      </w:r>
    </w:p>
    <w:p w14:paraId="3A59497F" w14:textId="77777777" w:rsidR="001F5A0E" w:rsidRPr="001F5A0E" w:rsidRDefault="001F5A0E" w:rsidP="001F5A0E">
      <w:pPr>
        <w:jc w:val="both"/>
        <w:rPr>
          <w:rFonts w:ascii="Arial" w:eastAsia="PMingLiU" w:hAnsi="Arial" w:cs="Arial"/>
          <w:lang w:val="fr-FR"/>
        </w:rPr>
      </w:pPr>
    </w:p>
    <w:p w14:paraId="0E654F4D" w14:textId="77777777" w:rsidR="001F5A0E" w:rsidRPr="001F5A0E" w:rsidRDefault="001F5A0E" w:rsidP="001F5A0E">
      <w:pPr>
        <w:jc w:val="both"/>
        <w:rPr>
          <w:rFonts w:ascii="Arial" w:eastAsia="PMingLiU" w:hAnsi="Arial" w:cs="Arial"/>
          <w:lang w:val="fr-FR"/>
        </w:rPr>
      </w:pPr>
      <w:r w:rsidRPr="001F5A0E">
        <w:rPr>
          <w:rFonts w:ascii="Arial" w:eastAsia="PMingLiU" w:hAnsi="Arial" w:cs="Arial"/>
          <w:lang w:val="fr-FR"/>
        </w:rPr>
        <w:t>Maksimalni broj bodova dobija ponuda ponuđača koji posjeduje najveći broj žena u broju lica koja će angažovati na izvršenju predmeta nabavke, a ostale ponude dobijaju proporcionalno broj bodova po formuli:</w:t>
      </w:r>
    </w:p>
    <w:p w14:paraId="5F9FFF5C" w14:textId="77777777" w:rsidR="001F5A0E" w:rsidRPr="001F5A0E" w:rsidRDefault="001F5A0E" w:rsidP="001F5A0E">
      <w:pPr>
        <w:jc w:val="both"/>
        <w:rPr>
          <w:rFonts w:ascii="Arial" w:eastAsia="PMingLiU" w:hAnsi="Arial" w:cs="Arial"/>
          <w:lang w:val="fr-FR"/>
        </w:rPr>
      </w:pPr>
      <w:r w:rsidRPr="001F5A0E">
        <w:rPr>
          <w:rFonts w:ascii="Arial" w:eastAsia="PMingLiU" w:hAnsi="Arial" w:cs="Arial"/>
          <w:lang w:val="fr-FR"/>
        </w:rPr>
        <w:t>Q1=Nj1 / Nmax1 x 1</w:t>
      </w:r>
    </w:p>
    <w:p w14:paraId="181443B7" w14:textId="77777777" w:rsidR="001F5A0E" w:rsidRPr="001F5A0E" w:rsidRDefault="001F5A0E" w:rsidP="001F5A0E">
      <w:pPr>
        <w:jc w:val="both"/>
        <w:rPr>
          <w:rFonts w:ascii="Arial" w:eastAsia="PMingLiU" w:hAnsi="Arial" w:cs="Arial"/>
          <w:lang w:val="fr-FR"/>
        </w:rPr>
      </w:pPr>
      <w:r w:rsidRPr="001F5A0E">
        <w:rPr>
          <w:rFonts w:ascii="Arial" w:eastAsia="PMingLiU" w:hAnsi="Arial" w:cs="Arial"/>
          <w:lang w:val="fr-FR"/>
        </w:rPr>
        <w:t xml:space="preserve">Gdje je: </w:t>
      </w:r>
    </w:p>
    <w:p w14:paraId="5C768E68" w14:textId="77777777" w:rsidR="001F5A0E" w:rsidRPr="001F5A0E" w:rsidRDefault="001F5A0E" w:rsidP="001F5A0E">
      <w:pPr>
        <w:jc w:val="both"/>
        <w:rPr>
          <w:rFonts w:ascii="Arial" w:eastAsia="PMingLiU" w:hAnsi="Arial" w:cs="Arial"/>
          <w:lang w:val="fr-FR"/>
        </w:rPr>
      </w:pPr>
      <w:r w:rsidRPr="001F5A0E">
        <w:rPr>
          <w:rFonts w:ascii="Arial" w:eastAsia="PMingLiU" w:hAnsi="Arial" w:cs="Arial"/>
          <w:lang w:val="fr-FR"/>
        </w:rPr>
        <w:t xml:space="preserve">Q1 - Broj bodova po osnovu parametra kvaliteta koji se odnosi na učešće žena u broju lica koja će ponuđač angažovati na izvršenju predmeta nabavke </w:t>
      </w:r>
    </w:p>
    <w:p w14:paraId="4B421E32" w14:textId="77777777" w:rsidR="001F5A0E" w:rsidRPr="001F5A0E" w:rsidRDefault="001F5A0E" w:rsidP="001F5A0E">
      <w:pPr>
        <w:jc w:val="both"/>
        <w:rPr>
          <w:rFonts w:ascii="Arial" w:eastAsia="PMingLiU" w:hAnsi="Arial" w:cs="Arial"/>
          <w:lang w:val="fr-FR"/>
        </w:rPr>
      </w:pPr>
      <w:r w:rsidRPr="001F5A0E">
        <w:rPr>
          <w:rFonts w:ascii="Arial" w:eastAsia="PMingLiU" w:hAnsi="Arial" w:cs="Arial"/>
          <w:lang w:val="fr-FR"/>
        </w:rPr>
        <w:t>Nj1 - broj žena u broju lica koja će ponuđač angažovati na izvršenju predmeta nabavke</w:t>
      </w:r>
    </w:p>
    <w:p w14:paraId="428D4C04" w14:textId="77777777" w:rsidR="001F5A0E" w:rsidRPr="001F5A0E" w:rsidRDefault="001F5A0E" w:rsidP="001F5A0E">
      <w:pPr>
        <w:jc w:val="both"/>
        <w:rPr>
          <w:rFonts w:ascii="Arial" w:eastAsia="PMingLiU" w:hAnsi="Arial" w:cs="Arial"/>
          <w:lang w:val="fr-FR"/>
        </w:rPr>
      </w:pPr>
      <w:r w:rsidRPr="001F5A0E">
        <w:rPr>
          <w:rFonts w:ascii="Arial" w:eastAsia="PMingLiU" w:hAnsi="Arial" w:cs="Arial"/>
          <w:lang w:val="fr-FR"/>
        </w:rPr>
        <w:t>Nmax1 - najveći broj žena u broju lica koja će ponuđač angažovati na izvršenju predmeta nabavke</w:t>
      </w:r>
    </w:p>
    <w:p w14:paraId="41AA05DA" w14:textId="77777777" w:rsidR="001F5A0E" w:rsidRPr="001F5A0E" w:rsidRDefault="001F5A0E" w:rsidP="001F5A0E">
      <w:pPr>
        <w:jc w:val="both"/>
        <w:rPr>
          <w:rFonts w:ascii="Arial" w:eastAsia="PMingLiU" w:hAnsi="Arial" w:cs="Arial"/>
          <w:lang w:val="fr-FR"/>
        </w:rPr>
      </w:pPr>
    </w:p>
    <w:p w14:paraId="32AF5237" w14:textId="77777777" w:rsidR="001F5A0E" w:rsidRPr="001F5A0E" w:rsidRDefault="001F5A0E" w:rsidP="001F5A0E">
      <w:pPr>
        <w:jc w:val="both"/>
        <w:rPr>
          <w:rFonts w:ascii="Arial" w:eastAsia="PMingLiU" w:hAnsi="Arial" w:cs="Arial"/>
          <w:lang w:val="fr-FR"/>
        </w:rPr>
      </w:pPr>
      <w:r w:rsidRPr="001F5A0E">
        <w:rPr>
          <w:rFonts w:ascii="Arial" w:eastAsia="PMingLiU" w:hAnsi="Arial" w:cs="Arial"/>
          <w:lang w:val="fr-FR"/>
        </w:rPr>
        <w:t>Ponuđaču koji ne dostavi predviđene dokaze, po ovom parametru, biće dodijeljeno 0 bodova.</w:t>
      </w:r>
    </w:p>
    <w:p w14:paraId="0AF1CF8A" w14:textId="77777777" w:rsidR="001F5A0E" w:rsidRPr="001F5A0E" w:rsidRDefault="001F5A0E" w:rsidP="001F5A0E">
      <w:pPr>
        <w:jc w:val="both"/>
        <w:rPr>
          <w:rFonts w:ascii="Arial" w:eastAsia="PMingLiU" w:hAnsi="Arial" w:cs="Arial"/>
          <w:lang w:val="fr-FR"/>
        </w:rPr>
      </w:pPr>
    </w:p>
    <w:p w14:paraId="79B3A683" w14:textId="4BF4DA59" w:rsidR="001F5A0E" w:rsidRPr="001F5A0E" w:rsidRDefault="001F5A0E" w:rsidP="001F5A0E">
      <w:pPr>
        <w:jc w:val="both"/>
        <w:rPr>
          <w:rFonts w:ascii="Arial" w:eastAsia="PMingLiU" w:hAnsi="Arial" w:cs="Arial"/>
          <w:lang w:val="fr-FR"/>
        </w:rPr>
      </w:pPr>
      <w:r w:rsidRPr="00FA40C0">
        <w:rPr>
          <w:rFonts w:ascii="Arial" w:eastAsia="PMingLiU" w:hAnsi="Arial" w:cs="Arial"/>
          <w:b/>
          <w:bCs/>
          <w:lang w:val="fr-FR"/>
        </w:rPr>
        <w:t>2.2</w:t>
      </w:r>
      <w:r w:rsidRPr="00EA2EF5">
        <w:rPr>
          <w:rFonts w:ascii="Arial" w:eastAsia="PMingLiU" w:hAnsi="Arial" w:cs="Arial"/>
          <w:b/>
          <w:bCs/>
          <w:lang w:val="fr-FR"/>
        </w:rPr>
        <w:t>.</w:t>
      </w:r>
      <w:r w:rsidRPr="00EA2EF5">
        <w:rPr>
          <w:rFonts w:ascii="Arial" w:eastAsia="PMingLiU" w:hAnsi="Arial" w:cs="Arial"/>
          <w:b/>
          <w:lang w:val="fr-FR"/>
        </w:rPr>
        <w:t xml:space="preserve"> </w:t>
      </w:r>
      <w:proofErr w:type="gramStart"/>
      <w:r w:rsidRPr="00EA2EF5">
        <w:rPr>
          <w:rFonts w:ascii="Arial" w:eastAsia="PMingLiU" w:hAnsi="Arial" w:cs="Arial"/>
          <w:b/>
          <w:lang w:val="fr-FR"/>
        </w:rPr>
        <w:t>učešć</w:t>
      </w:r>
      <w:r w:rsidR="00FA40C0" w:rsidRPr="00EA2EF5">
        <w:rPr>
          <w:rFonts w:ascii="Arial" w:eastAsia="PMingLiU" w:hAnsi="Arial" w:cs="Arial"/>
          <w:b/>
          <w:lang w:val="fr-FR"/>
        </w:rPr>
        <w:t>e</w:t>
      </w:r>
      <w:proofErr w:type="gramEnd"/>
      <w:r w:rsidRPr="00EA2EF5">
        <w:rPr>
          <w:rFonts w:ascii="Arial" w:eastAsia="PMingLiU" w:hAnsi="Arial" w:cs="Arial"/>
          <w:b/>
          <w:lang w:val="fr-FR"/>
        </w:rPr>
        <w:t xml:space="preserve"> žena u ukupnom broju zaposlenih kod ponuđača (Q2) (1 bod).</w:t>
      </w:r>
    </w:p>
    <w:p w14:paraId="7C07F76E" w14:textId="77777777" w:rsidR="001F5A0E" w:rsidRPr="001F5A0E" w:rsidRDefault="001F5A0E" w:rsidP="001F5A0E">
      <w:pPr>
        <w:jc w:val="both"/>
        <w:rPr>
          <w:rFonts w:ascii="Arial" w:eastAsia="PMingLiU" w:hAnsi="Arial" w:cs="Arial"/>
          <w:lang w:val="fr-FR"/>
        </w:rPr>
      </w:pPr>
    </w:p>
    <w:p w14:paraId="58AC434D" w14:textId="77777777" w:rsidR="001F5A0E" w:rsidRPr="001F5A0E" w:rsidRDefault="001F5A0E" w:rsidP="001F5A0E">
      <w:pPr>
        <w:jc w:val="both"/>
        <w:rPr>
          <w:rFonts w:ascii="Arial" w:eastAsia="PMingLiU" w:hAnsi="Arial" w:cs="Arial"/>
          <w:lang w:val="fr-FR"/>
        </w:rPr>
      </w:pPr>
      <w:r w:rsidRPr="001F5A0E">
        <w:rPr>
          <w:rFonts w:ascii="Arial" w:eastAsia="PMingLiU" w:hAnsi="Arial" w:cs="Arial"/>
          <w:lang w:val="fr-FR"/>
        </w:rPr>
        <w:t>Ponuđač dokazuje ovaj parametar kvaliteta na način što će dostaviti spisak svih zaposlenih, uz obavezno dostavljanje prijava na osiguranje za žene.</w:t>
      </w:r>
    </w:p>
    <w:p w14:paraId="639EC30D" w14:textId="77777777" w:rsidR="001F5A0E" w:rsidRPr="001F5A0E" w:rsidRDefault="001F5A0E" w:rsidP="001F5A0E">
      <w:pPr>
        <w:jc w:val="both"/>
        <w:rPr>
          <w:rFonts w:ascii="Arial" w:eastAsia="PMingLiU" w:hAnsi="Arial" w:cs="Arial"/>
          <w:lang w:val="fr-FR"/>
        </w:rPr>
      </w:pPr>
    </w:p>
    <w:p w14:paraId="5CADC102" w14:textId="77777777" w:rsidR="001F5A0E" w:rsidRPr="001F5A0E" w:rsidRDefault="001F5A0E" w:rsidP="001F5A0E">
      <w:pPr>
        <w:jc w:val="both"/>
        <w:rPr>
          <w:rFonts w:ascii="Arial" w:eastAsia="PMingLiU" w:hAnsi="Arial" w:cs="Arial"/>
          <w:lang w:val="fr-FR"/>
        </w:rPr>
      </w:pPr>
      <w:r w:rsidRPr="001F5A0E">
        <w:rPr>
          <w:rFonts w:ascii="Arial" w:eastAsia="PMingLiU" w:hAnsi="Arial" w:cs="Arial"/>
          <w:lang w:val="fr-FR"/>
        </w:rPr>
        <w:t>Maksimalni broj bodova dobija ponuda ponuđača koji posjeduje najveći broj žena u ukupnom broju zaposlenih, a ostale ponude dobijaju proporcionalno broj bodova po formuli:</w:t>
      </w:r>
    </w:p>
    <w:p w14:paraId="10D24A2A" w14:textId="77777777" w:rsidR="001F5A0E" w:rsidRPr="001F5A0E" w:rsidRDefault="001F5A0E" w:rsidP="001F5A0E">
      <w:pPr>
        <w:jc w:val="both"/>
        <w:rPr>
          <w:rFonts w:ascii="Arial" w:eastAsia="PMingLiU" w:hAnsi="Arial" w:cs="Arial"/>
          <w:lang w:val="fr-FR"/>
        </w:rPr>
      </w:pPr>
      <w:r w:rsidRPr="001F5A0E">
        <w:rPr>
          <w:rFonts w:ascii="Arial" w:eastAsia="PMingLiU" w:hAnsi="Arial" w:cs="Arial"/>
          <w:lang w:val="fr-FR"/>
        </w:rPr>
        <w:t>Q2=Nj2 / Nmax2 x 1</w:t>
      </w:r>
    </w:p>
    <w:p w14:paraId="6E73D7F7" w14:textId="77777777" w:rsidR="001F5A0E" w:rsidRPr="001F5A0E" w:rsidRDefault="001F5A0E" w:rsidP="001F5A0E">
      <w:pPr>
        <w:jc w:val="both"/>
        <w:rPr>
          <w:rFonts w:ascii="Arial" w:eastAsia="PMingLiU" w:hAnsi="Arial" w:cs="Arial"/>
          <w:lang w:val="fr-FR"/>
        </w:rPr>
      </w:pPr>
      <w:r w:rsidRPr="001F5A0E">
        <w:rPr>
          <w:rFonts w:ascii="Arial" w:eastAsia="PMingLiU" w:hAnsi="Arial" w:cs="Arial"/>
          <w:lang w:val="fr-FR"/>
        </w:rPr>
        <w:lastRenderedPageBreak/>
        <w:t xml:space="preserve">Gdje je: </w:t>
      </w:r>
    </w:p>
    <w:p w14:paraId="6D310D19" w14:textId="77777777" w:rsidR="001F5A0E" w:rsidRPr="001F5A0E" w:rsidRDefault="001F5A0E" w:rsidP="001F5A0E">
      <w:pPr>
        <w:jc w:val="both"/>
        <w:rPr>
          <w:rFonts w:ascii="Arial" w:eastAsia="PMingLiU" w:hAnsi="Arial" w:cs="Arial"/>
          <w:lang w:val="fr-FR"/>
        </w:rPr>
      </w:pPr>
      <w:r w:rsidRPr="001F5A0E">
        <w:rPr>
          <w:rFonts w:ascii="Arial" w:eastAsia="PMingLiU" w:hAnsi="Arial" w:cs="Arial"/>
          <w:lang w:val="fr-FR"/>
        </w:rPr>
        <w:t xml:space="preserve">Q2 - Broj bodova po osnovu parametra kvaliteta koji se odnosi na učešće žena u ukupnom broju zaposlenih kod ponuđača </w:t>
      </w:r>
    </w:p>
    <w:p w14:paraId="0DD0675B" w14:textId="77777777" w:rsidR="001F5A0E" w:rsidRPr="001F5A0E" w:rsidRDefault="001F5A0E" w:rsidP="001F5A0E">
      <w:pPr>
        <w:jc w:val="both"/>
        <w:rPr>
          <w:rFonts w:ascii="Arial" w:eastAsia="PMingLiU" w:hAnsi="Arial" w:cs="Arial"/>
          <w:lang w:val="fr-FR"/>
        </w:rPr>
      </w:pPr>
      <w:r w:rsidRPr="001F5A0E">
        <w:rPr>
          <w:rFonts w:ascii="Arial" w:eastAsia="PMingLiU" w:hAnsi="Arial" w:cs="Arial"/>
          <w:lang w:val="fr-FR"/>
        </w:rPr>
        <w:t>Nj2 - broj žena u ukupnom broju zaposlenih</w:t>
      </w:r>
    </w:p>
    <w:p w14:paraId="0F19B77F" w14:textId="77777777" w:rsidR="001F5A0E" w:rsidRPr="001F5A0E" w:rsidRDefault="001F5A0E" w:rsidP="001F5A0E">
      <w:pPr>
        <w:jc w:val="both"/>
        <w:rPr>
          <w:rFonts w:ascii="Arial" w:eastAsia="PMingLiU" w:hAnsi="Arial" w:cs="Arial"/>
          <w:lang w:val="fr-FR"/>
        </w:rPr>
      </w:pPr>
      <w:r w:rsidRPr="001F5A0E">
        <w:rPr>
          <w:rFonts w:ascii="Arial" w:eastAsia="PMingLiU" w:hAnsi="Arial" w:cs="Arial"/>
          <w:lang w:val="fr-FR"/>
        </w:rPr>
        <w:t>Nmax1 - najveći broj žena u ukupnom broju zaposlenih</w:t>
      </w:r>
    </w:p>
    <w:p w14:paraId="68A147C5" w14:textId="77777777" w:rsidR="001F5A0E" w:rsidRPr="001F5A0E" w:rsidRDefault="001F5A0E" w:rsidP="001F5A0E">
      <w:pPr>
        <w:jc w:val="both"/>
        <w:rPr>
          <w:rFonts w:ascii="Arial" w:eastAsia="PMingLiU" w:hAnsi="Arial" w:cs="Arial"/>
          <w:lang w:val="fr-FR"/>
        </w:rPr>
      </w:pPr>
    </w:p>
    <w:p w14:paraId="0E4B3918" w14:textId="77777777" w:rsidR="001F5A0E" w:rsidRPr="001F5A0E" w:rsidRDefault="001F5A0E" w:rsidP="001F5A0E">
      <w:pPr>
        <w:jc w:val="both"/>
        <w:rPr>
          <w:rFonts w:ascii="Arial" w:eastAsia="PMingLiU" w:hAnsi="Arial" w:cs="Arial"/>
          <w:lang w:val="fr-FR"/>
        </w:rPr>
      </w:pPr>
      <w:r w:rsidRPr="001F5A0E">
        <w:rPr>
          <w:rFonts w:ascii="Arial" w:eastAsia="PMingLiU" w:hAnsi="Arial" w:cs="Arial"/>
          <w:lang w:val="fr-FR"/>
        </w:rPr>
        <w:t>Ponuđaču koji ne dostavi predviđene dokaze, po ovom parametru, biće dodijeljeno 0 bodova.</w:t>
      </w:r>
    </w:p>
    <w:p w14:paraId="76DA101A" w14:textId="77777777" w:rsidR="001F5A0E" w:rsidRPr="00EA2EF5" w:rsidRDefault="001F5A0E" w:rsidP="001F5A0E">
      <w:pPr>
        <w:jc w:val="both"/>
        <w:rPr>
          <w:rFonts w:ascii="Arial" w:eastAsia="PMingLiU" w:hAnsi="Arial" w:cs="Arial"/>
          <w:b/>
          <w:lang w:val="fr-FR"/>
        </w:rPr>
      </w:pPr>
    </w:p>
    <w:p w14:paraId="26A8B31A" w14:textId="2D0FB02B" w:rsidR="001F5A0E" w:rsidRPr="00EA2EF5" w:rsidRDefault="001F5A0E" w:rsidP="001F5A0E">
      <w:pPr>
        <w:jc w:val="both"/>
        <w:rPr>
          <w:rFonts w:ascii="Arial" w:eastAsia="PMingLiU" w:hAnsi="Arial" w:cs="Arial"/>
          <w:b/>
          <w:lang w:val="fr-FR"/>
        </w:rPr>
      </w:pPr>
      <w:r w:rsidRPr="00EA2EF5">
        <w:rPr>
          <w:rFonts w:ascii="Arial" w:eastAsia="PMingLiU" w:hAnsi="Arial" w:cs="Arial"/>
          <w:b/>
          <w:bCs/>
          <w:lang w:val="fr-FR"/>
        </w:rPr>
        <w:t>2.3.</w:t>
      </w:r>
      <w:r w:rsidRPr="00EA2EF5">
        <w:rPr>
          <w:rFonts w:ascii="Arial" w:eastAsia="PMingLiU" w:hAnsi="Arial" w:cs="Arial"/>
          <w:b/>
          <w:lang w:val="fr-FR"/>
        </w:rPr>
        <w:t xml:space="preserve"> </w:t>
      </w:r>
      <w:proofErr w:type="gramStart"/>
      <w:r w:rsidRPr="00EA2EF5">
        <w:rPr>
          <w:rFonts w:ascii="Arial" w:eastAsia="PMingLiU" w:hAnsi="Arial" w:cs="Arial"/>
          <w:b/>
          <w:lang w:val="fr-FR"/>
        </w:rPr>
        <w:t>ud</w:t>
      </w:r>
      <w:r w:rsidR="00FA40C0" w:rsidRPr="00EA2EF5">
        <w:rPr>
          <w:rFonts w:ascii="Arial" w:eastAsia="PMingLiU" w:hAnsi="Arial" w:cs="Arial"/>
          <w:b/>
          <w:lang w:val="fr-FR"/>
        </w:rPr>
        <w:t>io</w:t>
      </w:r>
      <w:proofErr w:type="gramEnd"/>
      <w:r w:rsidRPr="00EA2EF5">
        <w:rPr>
          <w:rFonts w:ascii="Arial" w:eastAsia="PMingLiU" w:hAnsi="Arial" w:cs="Arial"/>
          <w:b/>
          <w:lang w:val="fr-FR"/>
        </w:rPr>
        <w:t xml:space="preserve"> žena u vlasničkoj strukturi ponuđača (Q3) (1 bod).</w:t>
      </w:r>
    </w:p>
    <w:p w14:paraId="30EBB773" w14:textId="77777777" w:rsidR="001F5A0E" w:rsidRPr="001F5A0E" w:rsidRDefault="001F5A0E" w:rsidP="001F5A0E">
      <w:pPr>
        <w:jc w:val="both"/>
        <w:rPr>
          <w:rFonts w:ascii="Arial" w:eastAsia="PMingLiU" w:hAnsi="Arial" w:cs="Arial"/>
          <w:lang w:val="fr-FR"/>
        </w:rPr>
      </w:pPr>
    </w:p>
    <w:p w14:paraId="5DE989CC" w14:textId="77777777" w:rsidR="001F5A0E" w:rsidRPr="001F5A0E" w:rsidRDefault="001F5A0E" w:rsidP="001F5A0E">
      <w:pPr>
        <w:jc w:val="both"/>
        <w:rPr>
          <w:rFonts w:ascii="Arial" w:eastAsia="PMingLiU" w:hAnsi="Arial" w:cs="Arial"/>
          <w:lang w:val="fr-FR"/>
        </w:rPr>
      </w:pPr>
      <w:r w:rsidRPr="001F5A0E">
        <w:rPr>
          <w:rFonts w:ascii="Arial" w:eastAsia="PMingLiU" w:hAnsi="Arial" w:cs="Arial"/>
          <w:lang w:val="fr-FR"/>
        </w:rPr>
        <w:t>Ponuđač dokazuje ovaj parametar kvaliteta na način što će dostaviti dokaz o registraciji u Centralnom registru privrednih subjekata ili drugom odgovarajućem registru u državi u kojoj privredni subjekat ima sjedište, sa podacima o licima u društvu.</w:t>
      </w:r>
    </w:p>
    <w:p w14:paraId="63583AD6" w14:textId="77777777" w:rsidR="001F5A0E" w:rsidRPr="001F5A0E" w:rsidRDefault="001F5A0E" w:rsidP="001F5A0E">
      <w:pPr>
        <w:jc w:val="both"/>
        <w:rPr>
          <w:rFonts w:ascii="Arial" w:eastAsia="PMingLiU" w:hAnsi="Arial" w:cs="Arial"/>
          <w:lang w:val="fr-FR"/>
        </w:rPr>
      </w:pPr>
    </w:p>
    <w:p w14:paraId="4AD61AE1" w14:textId="77777777" w:rsidR="001F5A0E" w:rsidRPr="001F5A0E" w:rsidRDefault="001F5A0E" w:rsidP="001F5A0E">
      <w:pPr>
        <w:jc w:val="both"/>
        <w:rPr>
          <w:rFonts w:ascii="Arial" w:eastAsia="PMingLiU" w:hAnsi="Arial" w:cs="Arial"/>
          <w:lang w:val="fr-FR"/>
        </w:rPr>
      </w:pPr>
      <w:r w:rsidRPr="001F5A0E">
        <w:rPr>
          <w:rFonts w:ascii="Arial" w:eastAsia="PMingLiU" w:hAnsi="Arial" w:cs="Arial"/>
          <w:lang w:val="fr-FR"/>
        </w:rPr>
        <w:t>Maksimalni broj bodova dobija ponuda ponuđača koji posjeduje najveći udio žena u vlasničkoj strukturi, a ostale ponude dobijaju proporcionalno broj bodova po formuli:</w:t>
      </w:r>
    </w:p>
    <w:p w14:paraId="12D1FC3D" w14:textId="77777777" w:rsidR="001F5A0E" w:rsidRPr="001F5A0E" w:rsidRDefault="001F5A0E" w:rsidP="001F5A0E">
      <w:pPr>
        <w:jc w:val="both"/>
        <w:rPr>
          <w:rFonts w:ascii="Arial" w:eastAsia="PMingLiU" w:hAnsi="Arial" w:cs="Arial"/>
          <w:lang w:val="fr-FR"/>
        </w:rPr>
      </w:pPr>
      <w:r w:rsidRPr="001F5A0E">
        <w:rPr>
          <w:rFonts w:ascii="Arial" w:eastAsia="PMingLiU" w:hAnsi="Arial" w:cs="Arial"/>
          <w:lang w:val="fr-FR"/>
        </w:rPr>
        <w:t>Q3=Nj3 / Nmax3 x 1</w:t>
      </w:r>
    </w:p>
    <w:p w14:paraId="1CC6631D" w14:textId="77777777" w:rsidR="001F5A0E" w:rsidRPr="001F5A0E" w:rsidRDefault="001F5A0E" w:rsidP="001F5A0E">
      <w:pPr>
        <w:jc w:val="both"/>
        <w:rPr>
          <w:rFonts w:ascii="Arial" w:eastAsia="PMingLiU" w:hAnsi="Arial" w:cs="Arial"/>
          <w:lang w:val="fr-FR"/>
        </w:rPr>
      </w:pPr>
      <w:r w:rsidRPr="001F5A0E">
        <w:rPr>
          <w:rFonts w:ascii="Arial" w:eastAsia="PMingLiU" w:hAnsi="Arial" w:cs="Arial"/>
          <w:lang w:val="fr-FR"/>
        </w:rPr>
        <w:t xml:space="preserve">Gdje je: </w:t>
      </w:r>
    </w:p>
    <w:p w14:paraId="01D516CC" w14:textId="77777777" w:rsidR="001F5A0E" w:rsidRPr="001F5A0E" w:rsidRDefault="001F5A0E" w:rsidP="001F5A0E">
      <w:pPr>
        <w:jc w:val="both"/>
        <w:rPr>
          <w:rFonts w:ascii="Arial" w:eastAsia="PMingLiU" w:hAnsi="Arial" w:cs="Arial"/>
          <w:lang w:val="fr-FR"/>
        </w:rPr>
      </w:pPr>
      <w:r w:rsidRPr="001F5A0E">
        <w:rPr>
          <w:rFonts w:ascii="Arial" w:eastAsia="PMingLiU" w:hAnsi="Arial" w:cs="Arial"/>
          <w:lang w:val="fr-FR"/>
        </w:rPr>
        <w:t>Q3 - Broj bodova po osnovu parametra kvaliteta koji se odnosi na udio žena u vlasničkoj strukturi ponuđača</w:t>
      </w:r>
    </w:p>
    <w:p w14:paraId="66D8399E" w14:textId="77777777" w:rsidR="001F5A0E" w:rsidRPr="001F5A0E" w:rsidRDefault="001F5A0E" w:rsidP="001F5A0E">
      <w:pPr>
        <w:jc w:val="both"/>
        <w:rPr>
          <w:rFonts w:ascii="Arial" w:eastAsia="PMingLiU" w:hAnsi="Arial" w:cs="Arial"/>
          <w:lang w:val="fr-FR"/>
        </w:rPr>
      </w:pPr>
      <w:r w:rsidRPr="001F5A0E">
        <w:rPr>
          <w:rFonts w:ascii="Arial" w:eastAsia="PMingLiU" w:hAnsi="Arial" w:cs="Arial"/>
          <w:lang w:val="fr-FR"/>
        </w:rPr>
        <w:t>Nj3 - udio žena u vlasničkoj strukturi ponuđača</w:t>
      </w:r>
    </w:p>
    <w:p w14:paraId="1027545F" w14:textId="77777777" w:rsidR="001F5A0E" w:rsidRPr="001F5A0E" w:rsidRDefault="001F5A0E" w:rsidP="001F5A0E">
      <w:pPr>
        <w:jc w:val="both"/>
        <w:rPr>
          <w:rFonts w:ascii="Arial" w:eastAsia="PMingLiU" w:hAnsi="Arial" w:cs="Arial"/>
          <w:lang w:val="fr-FR"/>
        </w:rPr>
      </w:pPr>
      <w:r w:rsidRPr="001F5A0E">
        <w:rPr>
          <w:rFonts w:ascii="Arial" w:eastAsia="PMingLiU" w:hAnsi="Arial" w:cs="Arial"/>
          <w:lang w:val="fr-FR"/>
        </w:rPr>
        <w:t>Nmax3 - najveći udio žena u vlasničkoj strukturi ponuđača</w:t>
      </w:r>
    </w:p>
    <w:p w14:paraId="4FDC6F31" w14:textId="77777777" w:rsidR="001F5A0E" w:rsidRPr="001F5A0E" w:rsidRDefault="001F5A0E" w:rsidP="001F5A0E">
      <w:pPr>
        <w:jc w:val="both"/>
        <w:rPr>
          <w:rFonts w:ascii="Arial" w:eastAsia="PMingLiU" w:hAnsi="Arial" w:cs="Arial"/>
          <w:lang w:val="fr-FR"/>
        </w:rPr>
      </w:pPr>
    </w:p>
    <w:p w14:paraId="428C1A91" w14:textId="4DDF3A40" w:rsidR="001F5A0E" w:rsidRDefault="001F5A0E" w:rsidP="001F5A0E">
      <w:pPr>
        <w:jc w:val="both"/>
        <w:rPr>
          <w:rFonts w:ascii="Arial" w:eastAsia="PMingLiU" w:hAnsi="Arial" w:cs="Arial"/>
          <w:lang w:val="fr-FR"/>
        </w:rPr>
      </w:pPr>
      <w:r w:rsidRPr="001F5A0E">
        <w:rPr>
          <w:rFonts w:ascii="Arial" w:eastAsia="PMingLiU" w:hAnsi="Arial" w:cs="Arial"/>
          <w:lang w:val="fr-FR"/>
        </w:rPr>
        <w:t>Ponuđaču koji ne dostavi predviđene dokaze, po ovom parametru, biće dodijeljeno 0 bodova.</w:t>
      </w:r>
    </w:p>
    <w:p w14:paraId="67396C33" w14:textId="77777777" w:rsidR="005004B3" w:rsidRPr="00225E63" w:rsidRDefault="005004B3" w:rsidP="001F5A0E">
      <w:pPr>
        <w:jc w:val="both"/>
        <w:rPr>
          <w:rFonts w:ascii="Arial" w:eastAsia="PMingLiU" w:hAnsi="Arial" w:cs="Arial"/>
          <w:lang w:val="fr-FR"/>
        </w:rPr>
      </w:pPr>
    </w:p>
    <w:p w14:paraId="296A9A23" w14:textId="3787DD25" w:rsidR="005B2E18" w:rsidRPr="00EA2EF5" w:rsidRDefault="005B2E18" w:rsidP="005B2E18">
      <w:pPr>
        <w:jc w:val="both"/>
        <w:rPr>
          <w:rFonts w:ascii="Arial" w:eastAsia="PMingLiU" w:hAnsi="Arial" w:cs="Arial"/>
          <w:b/>
          <w:lang w:val="fr-FR"/>
        </w:rPr>
      </w:pPr>
      <w:r w:rsidRPr="00EA2EF5">
        <w:rPr>
          <w:rFonts w:ascii="Arial" w:eastAsia="PMingLiU" w:hAnsi="Arial" w:cs="Arial"/>
          <w:b/>
          <w:lang w:val="fr-FR"/>
        </w:rPr>
        <w:t>2.4. Kvalifikacije i iskustvo ovlašćenog inženjera koji će rukovoditi građenjem objekta</w:t>
      </w:r>
      <w:r w:rsidR="00EA2EF5" w:rsidRPr="00EA2EF5">
        <w:rPr>
          <w:rFonts w:ascii="Arial" w:eastAsia="PMingLiU" w:hAnsi="Arial" w:cs="Arial"/>
          <w:b/>
          <w:lang w:val="fr-FR"/>
        </w:rPr>
        <w:t xml:space="preserve"> u cjelini (Q4) (1</w:t>
      </w:r>
      <w:r w:rsidRPr="00EA2EF5">
        <w:rPr>
          <w:rFonts w:ascii="Arial" w:eastAsia="PMingLiU" w:hAnsi="Arial" w:cs="Arial"/>
          <w:b/>
          <w:lang w:val="fr-FR"/>
        </w:rPr>
        <w:t>7 bodova).</w:t>
      </w:r>
    </w:p>
    <w:p w14:paraId="79A7F426" w14:textId="77777777" w:rsidR="005B2E18" w:rsidRPr="005B2E18" w:rsidRDefault="005B2E18" w:rsidP="005B2E18">
      <w:pPr>
        <w:jc w:val="both"/>
        <w:rPr>
          <w:rFonts w:ascii="Arial" w:eastAsia="PMingLiU" w:hAnsi="Arial" w:cs="Arial"/>
          <w:lang w:val="fr-FR"/>
        </w:rPr>
      </w:pPr>
    </w:p>
    <w:p w14:paraId="3B4E41ED" w14:textId="77777777" w:rsidR="005B2E18" w:rsidRPr="005B2E18" w:rsidRDefault="005B2E18" w:rsidP="005B2E18">
      <w:pPr>
        <w:jc w:val="both"/>
        <w:rPr>
          <w:rFonts w:ascii="Arial" w:eastAsia="PMingLiU" w:hAnsi="Arial" w:cs="Arial"/>
          <w:lang w:val="fr-FR"/>
        </w:rPr>
      </w:pPr>
      <w:r w:rsidRPr="005B2E18">
        <w:rPr>
          <w:rFonts w:ascii="Arial" w:eastAsia="PMingLiU" w:hAnsi="Arial" w:cs="Arial"/>
          <w:lang w:val="fr-FR"/>
        </w:rPr>
        <w:t>Ponuđač dokazuje ovaj parametar kvaliteta na način što će dostaviti potvrdu nadležnog organa ili ovlašćene organizacije, odnosno pravnog lica (investitora, naručioca posla) kojom potvrđuje da ovlašćeni inženjer koji će rukovoditi građenjem objekta u cjelini ima predviđene kvalifikacije i iskustvo na istim ili sličnim poslovima tokom prethodnih godina, ali ne duže od pet godina, računajući i godinu u kojoj je započet postupak javne nabavke, a koje sadrže opis i vrijednost predmeta nabavke, vrijeme realizacije ugovora i konstataciju da je ugovor blagovremeno i kvalitetno izvršen, odnosno da je ovlašćeni inženjer radovima rukovodio kvalitetno, u skladu sa važećim propisima i standardima i uz poštovanje ugovorenog roka za izvođenje radova.</w:t>
      </w:r>
    </w:p>
    <w:p w14:paraId="4443FF22" w14:textId="77777777" w:rsidR="005B2E18" w:rsidRDefault="005B2E18" w:rsidP="005B2E18">
      <w:pPr>
        <w:jc w:val="both"/>
        <w:rPr>
          <w:rFonts w:ascii="Arial" w:eastAsia="PMingLiU" w:hAnsi="Arial" w:cs="Arial"/>
          <w:lang w:val="fr-FR"/>
        </w:rPr>
      </w:pPr>
    </w:p>
    <w:p w14:paraId="061EFD22" w14:textId="77777777" w:rsidR="00C45408" w:rsidRDefault="00B865DA" w:rsidP="005B2E18">
      <w:pPr>
        <w:jc w:val="both"/>
        <w:rPr>
          <w:rFonts w:ascii="Arial" w:eastAsia="PMingLiU" w:hAnsi="Arial" w:cs="Arial"/>
        </w:rPr>
      </w:pPr>
      <w:r w:rsidRPr="00B865DA">
        <w:rPr>
          <w:rFonts w:ascii="Arial" w:eastAsia="PMingLiU" w:hAnsi="Arial" w:cs="Arial"/>
        </w:rPr>
        <w:t xml:space="preserve">Pod istim poslovima iz oblasti predmeta javne nabavke podrazumjevaju se radovi </w:t>
      </w:r>
      <w:proofErr w:type="gramStart"/>
      <w:r w:rsidRPr="00B865DA">
        <w:rPr>
          <w:rFonts w:ascii="Arial" w:eastAsia="PMingLiU" w:hAnsi="Arial" w:cs="Arial"/>
        </w:rPr>
        <w:t>na</w:t>
      </w:r>
      <w:proofErr w:type="gramEnd"/>
      <w:r w:rsidRPr="00B865DA">
        <w:rPr>
          <w:rFonts w:ascii="Arial" w:eastAsia="PMingLiU" w:hAnsi="Arial" w:cs="Arial"/>
        </w:rPr>
        <w:t xml:space="preserve"> izgradnji distributivnog rezervoara za vodu.</w:t>
      </w:r>
    </w:p>
    <w:p w14:paraId="7E918FFA" w14:textId="6DE1B0DB" w:rsidR="00B865DA" w:rsidRPr="005B2E18" w:rsidRDefault="00B865DA" w:rsidP="005B2E18">
      <w:pPr>
        <w:jc w:val="both"/>
        <w:rPr>
          <w:rFonts w:ascii="Arial" w:eastAsia="PMingLiU" w:hAnsi="Arial" w:cs="Arial"/>
          <w:lang w:val="fr-FR"/>
        </w:rPr>
      </w:pPr>
      <w:r w:rsidRPr="00B865DA">
        <w:rPr>
          <w:rFonts w:ascii="Arial" w:eastAsia="PMingLiU" w:hAnsi="Arial" w:cs="Arial"/>
        </w:rPr>
        <w:t xml:space="preserve">Pod sličnim poslovima iz oblasti predmeta javne nabavke podrazumjevaju se radovi </w:t>
      </w:r>
      <w:proofErr w:type="gramStart"/>
      <w:r w:rsidRPr="00B865DA">
        <w:rPr>
          <w:rFonts w:ascii="Arial" w:eastAsia="PMingLiU" w:hAnsi="Arial" w:cs="Arial"/>
        </w:rPr>
        <w:t>na</w:t>
      </w:r>
      <w:proofErr w:type="gramEnd"/>
      <w:r w:rsidRPr="00B865DA">
        <w:rPr>
          <w:rFonts w:ascii="Arial" w:eastAsia="PMingLiU" w:hAnsi="Arial" w:cs="Arial"/>
        </w:rPr>
        <w:t xml:space="preserve"> izgradnji i rekonstrukciji rezervoara, atmosferske, vodovodne i fekalne kanalizacije. </w:t>
      </w:r>
    </w:p>
    <w:p w14:paraId="3DD063CD" w14:textId="77777777" w:rsidR="00B865DA" w:rsidRDefault="00B865DA" w:rsidP="005B2E18">
      <w:pPr>
        <w:spacing w:line="276" w:lineRule="auto"/>
        <w:jc w:val="both"/>
        <w:rPr>
          <w:rFonts w:ascii="Arial" w:eastAsia="PMingLiU" w:hAnsi="Arial" w:cs="Arial"/>
        </w:rPr>
      </w:pPr>
    </w:p>
    <w:p w14:paraId="58432117" w14:textId="2E532D57" w:rsidR="005B2E18" w:rsidRPr="005B2E18" w:rsidRDefault="005B2E18" w:rsidP="005B2E18">
      <w:pPr>
        <w:spacing w:line="276" w:lineRule="auto"/>
        <w:jc w:val="both"/>
        <w:rPr>
          <w:rFonts w:ascii="Arial" w:eastAsia="PMingLiU" w:hAnsi="Arial" w:cs="Arial"/>
          <w:lang w:val="fr-FR"/>
        </w:rPr>
      </w:pPr>
      <w:r w:rsidRPr="005B2E18">
        <w:rPr>
          <w:rFonts w:ascii="Arial" w:eastAsia="PMingLiU" w:hAnsi="Arial" w:cs="Arial"/>
          <w:lang w:val="fr-FR"/>
        </w:rPr>
        <w:t>Napomene: Kao validne potvrde će se uzimati one u</w:t>
      </w:r>
      <w:r w:rsidR="00EA2EF5">
        <w:rPr>
          <w:rFonts w:ascii="Arial" w:eastAsia="PMingLiU" w:hAnsi="Arial" w:cs="Arial"/>
          <w:lang w:val="fr-FR"/>
        </w:rPr>
        <w:t xml:space="preserve"> kojim je objekat završen u 2019, 2020, 2021, 2022, 2023</w:t>
      </w:r>
      <w:r w:rsidRPr="005B2E18">
        <w:rPr>
          <w:rFonts w:ascii="Arial" w:eastAsia="PMingLiU" w:hAnsi="Arial" w:cs="Arial"/>
          <w:lang w:val="fr-FR"/>
        </w:rPr>
        <w:t xml:space="preserve"> godini ili u tekućoj godini. U slučaju da se potvrda odnosi na zajedničku ponudu referenca se računa nosiocu (lideru) zajedničke ponude. </w:t>
      </w:r>
    </w:p>
    <w:p w14:paraId="405891D8" w14:textId="77777777" w:rsidR="005B2E18" w:rsidRPr="005B2E18" w:rsidRDefault="005B2E18" w:rsidP="005B2E18">
      <w:pPr>
        <w:jc w:val="both"/>
        <w:rPr>
          <w:rFonts w:ascii="Arial" w:eastAsia="PMingLiU" w:hAnsi="Arial" w:cs="Arial"/>
          <w:lang w:val="fr-FR"/>
        </w:rPr>
      </w:pPr>
    </w:p>
    <w:p w14:paraId="20DFE29D" w14:textId="77777777" w:rsidR="005B2E18" w:rsidRPr="005B2E18" w:rsidRDefault="005B2E18" w:rsidP="005B2E18">
      <w:pPr>
        <w:jc w:val="both"/>
        <w:rPr>
          <w:rFonts w:ascii="Arial" w:eastAsia="PMingLiU" w:hAnsi="Arial" w:cs="Arial"/>
          <w:lang w:val="fr-FR"/>
        </w:rPr>
      </w:pPr>
      <w:bookmarkStart w:id="6" w:name="_Hlk127787677"/>
      <w:r w:rsidRPr="005B2E18">
        <w:rPr>
          <w:rFonts w:ascii="Arial" w:eastAsia="PMingLiU" w:hAnsi="Arial" w:cs="Arial"/>
          <w:lang w:val="fr-FR"/>
        </w:rPr>
        <w:lastRenderedPageBreak/>
        <w:t>Maksimalni broj bodova dobija ponuda ponuđača koji ima najveći broj potvrda kako je to definisano prethodnim stavovima, a ostale ponude dobijaju proporcionalno broj bodova po formuli:</w:t>
      </w:r>
    </w:p>
    <w:p w14:paraId="48055E07" w14:textId="232F5093" w:rsidR="005B2E18" w:rsidRPr="005B2E18" w:rsidRDefault="005B2E18" w:rsidP="005B2E18">
      <w:pPr>
        <w:jc w:val="both"/>
        <w:rPr>
          <w:rFonts w:ascii="Arial" w:eastAsia="PMingLiU" w:hAnsi="Arial" w:cs="Arial"/>
          <w:lang w:val="fr-FR"/>
        </w:rPr>
      </w:pPr>
      <w:r w:rsidRPr="005B2E18">
        <w:rPr>
          <w:rFonts w:ascii="Arial" w:eastAsia="PMingLiU" w:hAnsi="Arial" w:cs="Arial"/>
          <w:lang w:val="fr-FR"/>
        </w:rPr>
        <w:t xml:space="preserve">Q4=Nj4 / Nmax4 x </w:t>
      </w:r>
      <w:r w:rsidR="00EA2EF5">
        <w:rPr>
          <w:rFonts w:ascii="Arial" w:eastAsia="PMingLiU" w:hAnsi="Arial" w:cs="Arial"/>
          <w:lang w:val="fr-FR"/>
        </w:rPr>
        <w:t>1</w:t>
      </w:r>
      <w:r w:rsidRPr="005B2E18">
        <w:rPr>
          <w:rFonts w:ascii="Arial" w:eastAsia="PMingLiU" w:hAnsi="Arial" w:cs="Arial"/>
          <w:lang w:val="fr-FR"/>
        </w:rPr>
        <w:t>7</w:t>
      </w:r>
    </w:p>
    <w:p w14:paraId="10F506D7" w14:textId="77777777" w:rsidR="005B2E18" w:rsidRPr="005B2E18" w:rsidRDefault="005B2E18" w:rsidP="005B2E18">
      <w:pPr>
        <w:jc w:val="both"/>
        <w:rPr>
          <w:rFonts w:ascii="Arial" w:eastAsia="PMingLiU" w:hAnsi="Arial" w:cs="Arial"/>
          <w:lang w:val="fr-FR"/>
        </w:rPr>
      </w:pPr>
      <w:r w:rsidRPr="005B2E18">
        <w:rPr>
          <w:rFonts w:ascii="Arial" w:eastAsia="PMingLiU" w:hAnsi="Arial" w:cs="Arial"/>
          <w:lang w:val="fr-FR"/>
        </w:rPr>
        <w:t xml:space="preserve">Gdje je: </w:t>
      </w:r>
    </w:p>
    <w:p w14:paraId="231426D8" w14:textId="77777777" w:rsidR="005B2E18" w:rsidRPr="005B2E18" w:rsidRDefault="005B2E18" w:rsidP="005B2E18">
      <w:pPr>
        <w:jc w:val="both"/>
        <w:rPr>
          <w:rFonts w:ascii="Arial" w:eastAsia="PMingLiU" w:hAnsi="Arial" w:cs="Arial"/>
          <w:lang w:val="fr-FR"/>
        </w:rPr>
      </w:pPr>
      <w:r w:rsidRPr="005B2E18">
        <w:rPr>
          <w:rFonts w:ascii="Arial" w:eastAsia="PMingLiU" w:hAnsi="Arial" w:cs="Arial"/>
          <w:lang w:val="fr-FR"/>
        </w:rPr>
        <w:t>Q4 - Broj bodova po osnovu parametra kvaliteta koji se odnosi na kvalifikacije i iskustvo ovlašćenog inženjera koji će rukovoditi građenjem objekta u cjelini</w:t>
      </w:r>
    </w:p>
    <w:p w14:paraId="572303E9" w14:textId="77777777" w:rsidR="005B2E18" w:rsidRPr="005B2E18" w:rsidRDefault="005B2E18" w:rsidP="005B2E18">
      <w:pPr>
        <w:jc w:val="both"/>
        <w:rPr>
          <w:rFonts w:ascii="Arial" w:eastAsia="PMingLiU" w:hAnsi="Arial" w:cs="Arial"/>
          <w:lang w:val="fr-FR"/>
        </w:rPr>
      </w:pPr>
      <w:r w:rsidRPr="005B2E18">
        <w:rPr>
          <w:rFonts w:ascii="Arial" w:eastAsia="PMingLiU" w:hAnsi="Arial" w:cs="Arial"/>
          <w:lang w:val="fr-FR"/>
        </w:rPr>
        <w:t>Nj4 - broj potvrda</w:t>
      </w:r>
    </w:p>
    <w:p w14:paraId="7559DA82" w14:textId="2B066837" w:rsidR="005B2E18" w:rsidRDefault="005B2E18" w:rsidP="005B2E18">
      <w:pPr>
        <w:jc w:val="both"/>
        <w:rPr>
          <w:rFonts w:ascii="Arial" w:eastAsia="PMingLiU" w:hAnsi="Arial" w:cs="Arial"/>
          <w:lang w:val="fr-FR"/>
        </w:rPr>
      </w:pPr>
      <w:r w:rsidRPr="005B2E18">
        <w:rPr>
          <w:rFonts w:ascii="Arial" w:eastAsia="PMingLiU" w:hAnsi="Arial" w:cs="Arial"/>
          <w:lang w:val="fr-FR"/>
        </w:rPr>
        <w:t>Nmax4 - najveći broj potvrda</w:t>
      </w:r>
    </w:p>
    <w:p w14:paraId="2FD8E212" w14:textId="4C89C436" w:rsidR="001F5A0E" w:rsidRDefault="001F5A0E" w:rsidP="005B2E18">
      <w:pPr>
        <w:jc w:val="both"/>
        <w:rPr>
          <w:rFonts w:ascii="Arial" w:eastAsia="PMingLiU" w:hAnsi="Arial" w:cs="Arial"/>
          <w:lang w:val="fr-FR"/>
        </w:rPr>
      </w:pPr>
    </w:p>
    <w:p w14:paraId="5C39399C" w14:textId="06A6DDF6" w:rsidR="001F5A0E" w:rsidRDefault="001F5A0E" w:rsidP="005B2E18">
      <w:pPr>
        <w:jc w:val="both"/>
        <w:rPr>
          <w:rFonts w:ascii="Arial" w:eastAsia="PMingLiU" w:hAnsi="Arial" w:cs="Arial"/>
          <w:lang w:val="fr-FR"/>
        </w:rPr>
      </w:pPr>
      <w:r w:rsidRPr="001F5A0E">
        <w:rPr>
          <w:rFonts w:ascii="Arial" w:eastAsia="PMingLiU" w:hAnsi="Arial" w:cs="Arial"/>
          <w:lang w:val="fr-FR"/>
        </w:rPr>
        <w:t>Ponuđaču koji ne dostavi predviđene dokaze, po ovom parametru, biće dodijeljeno 0 bodova.</w:t>
      </w:r>
    </w:p>
    <w:p w14:paraId="7B086114" w14:textId="77777777" w:rsidR="00BE4139" w:rsidRDefault="00BE4139" w:rsidP="005B2E18">
      <w:pPr>
        <w:jc w:val="both"/>
        <w:rPr>
          <w:rFonts w:ascii="Arial" w:eastAsia="PMingLiU" w:hAnsi="Arial" w:cs="Arial"/>
          <w:lang w:val="fr-FR"/>
        </w:rPr>
      </w:pPr>
    </w:p>
    <w:p w14:paraId="23E8CD4C" w14:textId="11772A6A" w:rsidR="00BE4139" w:rsidRPr="00BE4139" w:rsidRDefault="00BE4139" w:rsidP="005B2E18">
      <w:pPr>
        <w:jc w:val="both"/>
        <w:rPr>
          <w:rFonts w:ascii="Arial" w:eastAsia="PMingLiU" w:hAnsi="Arial" w:cs="Arial"/>
          <w:b/>
        </w:rPr>
      </w:pPr>
      <w:r w:rsidRPr="00BE4139">
        <w:rPr>
          <w:rFonts w:ascii="Arial" w:eastAsia="PMingLiU" w:hAnsi="Arial" w:cs="Arial"/>
          <w:b/>
        </w:rPr>
        <w:t>2.5. Rok izv</w:t>
      </w:r>
      <w:r w:rsidR="00C45408">
        <w:rPr>
          <w:rFonts w:ascii="Arial" w:eastAsia="PMingLiU" w:hAnsi="Arial" w:cs="Arial"/>
          <w:b/>
        </w:rPr>
        <w:t>ođenja radova (Q5) (1</w:t>
      </w:r>
      <w:r>
        <w:rPr>
          <w:rFonts w:ascii="Arial" w:eastAsia="PMingLiU" w:hAnsi="Arial" w:cs="Arial"/>
          <w:b/>
        </w:rPr>
        <w:t>0 bodova)</w:t>
      </w:r>
    </w:p>
    <w:bookmarkEnd w:id="6"/>
    <w:p w14:paraId="23A2E865" w14:textId="77777777" w:rsidR="00C45408" w:rsidRDefault="00C45408" w:rsidP="00EA2EF5">
      <w:pPr>
        <w:rPr>
          <w:rFonts w:ascii="Arial" w:eastAsia="PMingLiU" w:hAnsi="Arial" w:cs="Arial"/>
        </w:rPr>
      </w:pPr>
      <w:r w:rsidRPr="00C45408">
        <w:rPr>
          <w:rFonts w:ascii="Arial" w:eastAsia="PMingLiU" w:hAnsi="Arial" w:cs="Arial"/>
        </w:rPr>
        <w:t xml:space="preserve">Princip vrednovanja roka izvođenja radova: minimalni rok izvođenja radova koji Ponuđač može da navede je 45 </w:t>
      </w:r>
      <w:proofErr w:type="gramStart"/>
      <w:r w:rsidRPr="00C45408">
        <w:rPr>
          <w:rFonts w:ascii="Arial" w:eastAsia="PMingLiU" w:hAnsi="Arial" w:cs="Arial"/>
        </w:rPr>
        <w:t>dana</w:t>
      </w:r>
      <w:proofErr w:type="gramEnd"/>
      <w:r w:rsidRPr="00C45408">
        <w:rPr>
          <w:rFonts w:ascii="Arial" w:eastAsia="PMingLiU" w:hAnsi="Arial" w:cs="Arial"/>
        </w:rPr>
        <w:t>, maksimalan rok koji Ponuđač može da navede je 90 dana. Broj bodova za potkriterijum rok izvođenja radova se dobija na način što se najmanji ponuđeni rok podijeli sa ponuđenim rokom i dobijeni količnik pomnoži sa 10 po formuli: Q5</w:t>
      </w:r>
      <w:proofErr w:type="gramStart"/>
      <w:r w:rsidRPr="00C45408">
        <w:rPr>
          <w:rFonts w:ascii="Arial" w:eastAsia="PMingLiU" w:hAnsi="Arial" w:cs="Arial"/>
        </w:rPr>
        <w:t>=(</w:t>
      </w:r>
      <w:proofErr w:type="gramEnd"/>
      <w:r w:rsidRPr="00C45408">
        <w:rPr>
          <w:rFonts w:ascii="Arial" w:eastAsia="PMingLiU" w:hAnsi="Arial" w:cs="Arial"/>
        </w:rPr>
        <w:t>Qmin/Qp)x 10, gdje je:</w:t>
      </w:r>
    </w:p>
    <w:p w14:paraId="7165C3C9" w14:textId="77777777" w:rsidR="00C45408" w:rsidRDefault="00C45408" w:rsidP="00EA2EF5">
      <w:pPr>
        <w:rPr>
          <w:rFonts w:ascii="Arial" w:eastAsia="PMingLiU" w:hAnsi="Arial" w:cs="Arial"/>
        </w:rPr>
      </w:pPr>
      <w:r w:rsidRPr="00C45408">
        <w:rPr>
          <w:rFonts w:ascii="Arial" w:eastAsia="PMingLiU" w:hAnsi="Arial" w:cs="Arial"/>
        </w:rPr>
        <w:t xml:space="preserve"> Q5 - broj bodova;</w:t>
      </w:r>
    </w:p>
    <w:p w14:paraId="06454552" w14:textId="77777777" w:rsidR="00C45408" w:rsidRDefault="00C45408" w:rsidP="00EA2EF5">
      <w:pPr>
        <w:rPr>
          <w:rFonts w:ascii="Arial" w:eastAsia="PMingLiU" w:hAnsi="Arial" w:cs="Arial"/>
        </w:rPr>
      </w:pPr>
      <w:r w:rsidRPr="00C45408">
        <w:rPr>
          <w:rFonts w:ascii="Arial" w:eastAsia="PMingLiU" w:hAnsi="Arial" w:cs="Arial"/>
        </w:rPr>
        <w:t xml:space="preserve"> Qmin- najkraći ponuđeni rok izvođenja radova; </w:t>
      </w:r>
    </w:p>
    <w:p w14:paraId="2E3404A6" w14:textId="2A8115AF" w:rsidR="00EA2EF5" w:rsidRDefault="00C45408" w:rsidP="00EA2EF5">
      <w:pPr>
        <w:rPr>
          <w:rFonts w:ascii="Arial" w:eastAsia="PMingLiU" w:hAnsi="Arial" w:cs="Arial"/>
        </w:rPr>
      </w:pPr>
      <w:proofErr w:type="gramStart"/>
      <w:r w:rsidRPr="00C45408">
        <w:rPr>
          <w:rFonts w:ascii="Arial" w:eastAsia="PMingLiU" w:hAnsi="Arial" w:cs="Arial"/>
        </w:rPr>
        <w:t>Qp</w:t>
      </w:r>
      <w:proofErr w:type="gramEnd"/>
      <w:r w:rsidRPr="00C45408">
        <w:rPr>
          <w:rFonts w:ascii="Arial" w:eastAsia="PMingLiU" w:hAnsi="Arial" w:cs="Arial"/>
        </w:rPr>
        <w:t xml:space="preserve"> – ponuđeni rok izvođenja radova.</w:t>
      </w:r>
    </w:p>
    <w:p w14:paraId="1AA7E771" w14:textId="77777777" w:rsidR="00C45408" w:rsidRDefault="00C45408" w:rsidP="00EA2EF5">
      <w:pPr>
        <w:rPr>
          <w:rFonts w:ascii="Arial" w:eastAsia="PMingLiU" w:hAnsi="Arial" w:cs="Arial"/>
        </w:rPr>
      </w:pPr>
    </w:p>
    <w:p w14:paraId="3666A701" w14:textId="5EB719C3" w:rsidR="00C45408" w:rsidRPr="00C45408" w:rsidRDefault="00C45408" w:rsidP="00EA2EF5">
      <w:pPr>
        <w:rPr>
          <w:rFonts w:ascii="Arial" w:eastAsia="PMingLiU" w:hAnsi="Arial" w:cs="Arial"/>
          <w:b/>
          <w:lang w:val="fr-FR"/>
        </w:rPr>
      </w:pPr>
      <w:r w:rsidRPr="00C45408">
        <w:rPr>
          <w:rFonts w:ascii="Arial" w:eastAsia="PMingLiU" w:hAnsi="Arial" w:cs="Arial"/>
          <w:b/>
        </w:rPr>
        <w:t xml:space="preserve">2.6. Garantni rok </w:t>
      </w:r>
      <w:proofErr w:type="gramStart"/>
      <w:r w:rsidRPr="00C45408">
        <w:rPr>
          <w:rFonts w:ascii="Arial" w:eastAsia="PMingLiU" w:hAnsi="Arial" w:cs="Arial"/>
          <w:b/>
        </w:rPr>
        <w:t>na</w:t>
      </w:r>
      <w:proofErr w:type="gramEnd"/>
      <w:r w:rsidRPr="00C45408">
        <w:rPr>
          <w:rFonts w:ascii="Arial" w:eastAsia="PMingLiU" w:hAnsi="Arial" w:cs="Arial"/>
          <w:b/>
        </w:rPr>
        <w:t xml:space="preserve"> izvedene radove (Q6)</w:t>
      </w:r>
      <w:r w:rsidR="00111E9F">
        <w:rPr>
          <w:rFonts w:ascii="Arial" w:eastAsia="PMingLiU" w:hAnsi="Arial" w:cs="Arial"/>
          <w:b/>
        </w:rPr>
        <w:t xml:space="preserve"> </w:t>
      </w:r>
      <w:r w:rsidRPr="00C45408">
        <w:rPr>
          <w:rFonts w:ascii="Arial" w:eastAsia="PMingLiU" w:hAnsi="Arial" w:cs="Arial"/>
          <w:b/>
        </w:rPr>
        <w:t>(10 bodova)</w:t>
      </w:r>
    </w:p>
    <w:p w14:paraId="72987324" w14:textId="77777777" w:rsidR="00C45408" w:rsidRDefault="00C45408" w:rsidP="00EA2EF5">
      <w:pPr>
        <w:rPr>
          <w:rFonts w:ascii="Arial" w:eastAsia="PMingLiU" w:hAnsi="Arial" w:cs="Arial"/>
        </w:rPr>
      </w:pPr>
      <w:r w:rsidRPr="00C45408">
        <w:rPr>
          <w:rFonts w:ascii="Arial" w:eastAsia="PMingLiU" w:hAnsi="Arial" w:cs="Arial"/>
        </w:rPr>
        <w:t xml:space="preserve">Najmanji ponuđeni rok je 24 mjeseca. Ponuđač </w:t>
      </w:r>
      <w:proofErr w:type="gramStart"/>
      <w:r w:rsidRPr="00C45408">
        <w:rPr>
          <w:rFonts w:ascii="Arial" w:eastAsia="PMingLiU" w:hAnsi="Arial" w:cs="Arial"/>
        </w:rPr>
        <w:t>sa</w:t>
      </w:r>
      <w:proofErr w:type="gramEnd"/>
      <w:r w:rsidRPr="00C45408">
        <w:rPr>
          <w:rFonts w:ascii="Arial" w:eastAsia="PMingLiU" w:hAnsi="Arial" w:cs="Arial"/>
        </w:rPr>
        <w:t xml:space="preserve"> najdužim ponuđenim garantnim rokom na izvedene radove dobija maksimalni broj bodova u skladu sa ovim parametrom, a drugi ponuđači dobijaju proporcionalan broj bodova po formuli: </w:t>
      </w:r>
    </w:p>
    <w:p w14:paraId="0054CCC9" w14:textId="77777777" w:rsidR="00C45408" w:rsidRDefault="00C45408" w:rsidP="00EA2EF5">
      <w:pPr>
        <w:rPr>
          <w:rFonts w:ascii="Arial" w:eastAsia="PMingLiU" w:hAnsi="Arial" w:cs="Arial"/>
        </w:rPr>
      </w:pPr>
      <w:r w:rsidRPr="00C45408">
        <w:rPr>
          <w:rFonts w:ascii="Arial" w:eastAsia="PMingLiU" w:hAnsi="Arial" w:cs="Arial"/>
        </w:rPr>
        <w:t xml:space="preserve">Q6 = (Nmax /N) x 10 gdje je: </w:t>
      </w:r>
    </w:p>
    <w:p w14:paraId="65A5B456" w14:textId="77777777" w:rsidR="00C45408" w:rsidRDefault="00C45408" w:rsidP="00EA2EF5">
      <w:pPr>
        <w:rPr>
          <w:rFonts w:ascii="Arial" w:eastAsia="PMingLiU" w:hAnsi="Arial" w:cs="Arial"/>
        </w:rPr>
      </w:pPr>
      <w:r w:rsidRPr="00C45408">
        <w:rPr>
          <w:rFonts w:ascii="Arial" w:eastAsia="PMingLiU" w:hAnsi="Arial" w:cs="Arial"/>
        </w:rPr>
        <w:t xml:space="preserve">Q6 - broj bodova; </w:t>
      </w:r>
    </w:p>
    <w:p w14:paraId="372B0C27" w14:textId="77777777" w:rsidR="00C45408" w:rsidRDefault="00C45408" w:rsidP="00EA2EF5">
      <w:pPr>
        <w:rPr>
          <w:rFonts w:ascii="Arial" w:eastAsia="PMingLiU" w:hAnsi="Arial" w:cs="Arial"/>
        </w:rPr>
      </w:pPr>
      <w:r w:rsidRPr="00C45408">
        <w:rPr>
          <w:rFonts w:ascii="Arial" w:eastAsia="PMingLiU" w:hAnsi="Arial" w:cs="Arial"/>
        </w:rPr>
        <w:t xml:space="preserve">Nmax – najduži garantni rok; </w:t>
      </w:r>
    </w:p>
    <w:p w14:paraId="3529AB93" w14:textId="097E167A" w:rsidR="00C45408" w:rsidRDefault="00C45408" w:rsidP="00EA2EF5">
      <w:pPr>
        <w:rPr>
          <w:rFonts w:ascii="Arial" w:eastAsia="PMingLiU" w:hAnsi="Arial" w:cs="Arial"/>
        </w:rPr>
      </w:pPr>
      <w:r w:rsidRPr="00C45408">
        <w:rPr>
          <w:rFonts w:ascii="Arial" w:eastAsia="PMingLiU" w:hAnsi="Arial" w:cs="Arial"/>
        </w:rPr>
        <w:t xml:space="preserve">N– </w:t>
      </w:r>
      <w:proofErr w:type="gramStart"/>
      <w:r w:rsidRPr="00C45408">
        <w:rPr>
          <w:rFonts w:ascii="Arial" w:eastAsia="PMingLiU" w:hAnsi="Arial" w:cs="Arial"/>
        </w:rPr>
        <w:t>ponuđeni</w:t>
      </w:r>
      <w:proofErr w:type="gramEnd"/>
      <w:r w:rsidRPr="00C45408">
        <w:rPr>
          <w:rFonts w:ascii="Arial" w:eastAsia="PMingLiU" w:hAnsi="Arial" w:cs="Arial"/>
        </w:rPr>
        <w:t xml:space="preserve"> garantni rok.</w:t>
      </w:r>
    </w:p>
    <w:p w14:paraId="453105C9" w14:textId="77777777" w:rsidR="00C45408" w:rsidRDefault="00C45408" w:rsidP="00EA2EF5">
      <w:pPr>
        <w:rPr>
          <w:rFonts w:ascii="Arial" w:eastAsia="PMingLiU" w:hAnsi="Arial" w:cs="Arial"/>
          <w:lang w:val="fr-FR"/>
        </w:rPr>
      </w:pPr>
    </w:p>
    <w:p w14:paraId="298A3412" w14:textId="77777777" w:rsidR="00EA2EF5" w:rsidRPr="00EA2EF5" w:rsidRDefault="00EA2EF5" w:rsidP="00EA2EF5">
      <w:pPr>
        <w:rPr>
          <w:rFonts w:ascii="Arial" w:eastAsia="PMingLiU" w:hAnsi="Arial" w:cs="Arial"/>
          <w:lang w:val="fr-FR"/>
        </w:rPr>
      </w:pPr>
      <w:r w:rsidRPr="00EA2EF5">
        <w:rPr>
          <w:rFonts w:ascii="Arial" w:eastAsia="PMingLiU" w:hAnsi="Arial" w:cs="Arial"/>
          <w:lang w:val="fr-FR"/>
        </w:rPr>
        <w:t>Maksimalan broj bodova po podkriterijumu kvalitet je 40 bodova.</w:t>
      </w:r>
    </w:p>
    <w:p w14:paraId="13209767" w14:textId="77777777" w:rsidR="005B2E18" w:rsidRPr="005B2E18" w:rsidRDefault="005B2E18" w:rsidP="00EA2EF5">
      <w:pPr>
        <w:rPr>
          <w:rFonts w:ascii="Arial" w:eastAsia="PMingLiU" w:hAnsi="Arial" w:cs="Arial"/>
          <w:lang w:val="fr-FR"/>
        </w:rPr>
      </w:pPr>
    </w:p>
    <w:p w14:paraId="645D0CBA" w14:textId="77777777" w:rsidR="005B2E18" w:rsidRPr="005B2E18" w:rsidRDefault="005B2E18" w:rsidP="005B2E18">
      <w:pPr>
        <w:jc w:val="both"/>
        <w:rPr>
          <w:rFonts w:ascii="Arial" w:eastAsia="PMingLiU" w:hAnsi="Arial" w:cs="Arial"/>
          <w:lang w:val="fr-FR"/>
        </w:rPr>
      </w:pPr>
      <w:r w:rsidRPr="005B2E18">
        <w:rPr>
          <w:rFonts w:ascii="Arial" w:eastAsia="PMingLiU" w:hAnsi="Arial" w:cs="Arial"/>
          <w:lang w:val="fr-FR"/>
        </w:rPr>
        <w:t>Ukupan broj bodova za potkriterijum kvalitet određuje se po formuli:</w:t>
      </w:r>
    </w:p>
    <w:p w14:paraId="3434AE18" w14:textId="4579823F" w:rsidR="007B7BDE" w:rsidRPr="00225E63" w:rsidRDefault="005B2E18" w:rsidP="007B7BDE">
      <w:pPr>
        <w:jc w:val="both"/>
        <w:rPr>
          <w:rFonts w:ascii="Arial" w:eastAsia="PMingLiU" w:hAnsi="Arial" w:cs="Arial"/>
          <w:b/>
          <w:lang w:val="fr-FR"/>
        </w:rPr>
      </w:pPr>
      <w:r w:rsidRPr="00225E63">
        <w:rPr>
          <w:rFonts w:ascii="Arial" w:eastAsia="PMingLiU" w:hAnsi="Arial" w:cs="Arial"/>
          <w:b/>
          <w:lang w:val="fr-FR"/>
        </w:rPr>
        <w:t>Q = Q1 + Q2 + Q3 + Q4</w:t>
      </w:r>
      <w:r w:rsidR="009C08FA">
        <w:rPr>
          <w:rFonts w:ascii="Arial" w:eastAsia="PMingLiU" w:hAnsi="Arial" w:cs="Arial"/>
          <w:b/>
          <w:lang w:val="fr-FR"/>
        </w:rPr>
        <w:t xml:space="preserve"> </w:t>
      </w:r>
      <w:r w:rsidR="00BE4139" w:rsidRPr="00225E63">
        <w:rPr>
          <w:rFonts w:ascii="Arial" w:eastAsia="PMingLiU" w:hAnsi="Arial" w:cs="Arial"/>
          <w:b/>
          <w:lang w:val="fr-FR"/>
        </w:rPr>
        <w:t>+</w:t>
      </w:r>
      <w:r w:rsidR="009C08FA">
        <w:rPr>
          <w:rFonts w:ascii="Arial" w:eastAsia="PMingLiU" w:hAnsi="Arial" w:cs="Arial"/>
          <w:b/>
          <w:lang w:val="fr-FR"/>
        </w:rPr>
        <w:t xml:space="preserve"> </w:t>
      </w:r>
      <w:r w:rsidR="00BE4139" w:rsidRPr="00225E63">
        <w:rPr>
          <w:rFonts w:ascii="Arial" w:eastAsia="PMingLiU" w:hAnsi="Arial" w:cs="Arial"/>
          <w:b/>
          <w:lang w:val="fr-FR"/>
        </w:rPr>
        <w:t>Q5</w:t>
      </w:r>
      <w:r w:rsidR="009C08FA">
        <w:rPr>
          <w:rFonts w:ascii="Arial" w:eastAsia="PMingLiU" w:hAnsi="Arial" w:cs="Arial"/>
          <w:b/>
          <w:lang w:val="fr-FR"/>
        </w:rPr>
        <w:t xml:space="preserve"> </w:t>
      </w:r>
      <w:r w:rsidR="00C45408">
        <w:rPr>
          <w:rFonts w:ascii="Arial" w:eastAsia="PMingLiU" w:hAnsi="Arial" w:cs="Arial"/>
          <w:b/>
          <w:lang w:val="fr-FR"/>
        </w:rPr>
        <w:t>+</w:t>
      </w:r>
      <w:r w:rsidR="009C08FA">
        <w:rPr>
          <w:rFonts w:ascii="Arial" w:eastAsia="PMingLiU" w:hAnsi="Arial" w:cs="Arial"/>
          <w:b/>
          <w:lang w:val="fr-FR"/>
        </w:rPr>
        <w:t xml:space="preserve"> </w:t>
      </w:r>
      <w:r w:rsidR="00C45408">
        <w:rPr>
          <w:rFonts w:ascii="Arial" w:eastAsia="PMingLiU" w:hAnsi="Arial" w:cs="Arial"/>
          <w:b/>
          <w:lang w:val="fr-FR"/>
        </w:rPr>
        <w:t>Q6</w:t>
      </w:r>
    </w:p>
    <w:p w14:paraId="64079E37" w14:textId="77777777" w:rsidR="007B7BDE" w:rsidRPr="00A21471" w:rsidRDefault="007B7BDE" w:rsidP="00202DEE">
      <w:pPr>
        <w:keepNext/>
        <w:keepLines/>
        <w:numPr>
          <w:ilvl w:val="0"/>
          <w:numId w:val="7"/>
        </w:numPr>
        <w:pBdr>
          <w:top w:val="single" w:sz="4" w:space="0" w:color="auto"/>
          <w:left w:val="single" w:sz="4" w:space="4" w:color="auto"/>
          <w:bottom w:val="single" w:sz="4" w:space="1" w:color="auto"/>
          <w:right w:val="single" w:sz="4" w:space="4" w:color="auto"/>
        </w:pBdr>
        <w:shd w:val="clear" w:color="auto" w:fill="D9D9D9"/>
        <w:spacing w:before="240" w:after="160" w:line="256" w:lineRule="auto"/>
        <w:ind w:left="567" w:hanging="567"/>
        <w:outlineLvl w:val="0"/>
        <w:rPr>
          <w:rFonts w:ascii="Arial" w:hAnsi="Arial" w:cs="Arial"/>
          <w:b/>
          <w:lang w:val="sr-Latn-ME"/>
        </w:rPr>
      </w:pPr>
      <w:bookmarkStart w:id="7" w:name="_Toc62730560"/>
      <w:r w:rsidRPr="00A21471">
        <w:rPr>
          <w:rFonts w:ascii="Arial" w:hAnsi="Arial" w:cs="Arial"/>
          <w:b/>
          <w:lang w:val="sr-Latn-ME"/>
        </w:rPr>
        <w:t>JEZIK PONUDE</w:t>
      </w:r>
      <w:bookmarkEnd w:id="7"/>
    </w:p>
    <w:p w14:paraId="134D9979" w14:textId="77777777" w:rsidR="007B7BDE" w:rsidRPr="00A21471" w:rsidRDefault="007B7BDE" w:rsidP="007B7BDE">
      <w:pPr>
        <w:jc w:val="both"/>
        <w:rPr>
          <w:rFonts w:ascii="Arial" w:hAnsi="Arial" w:cs="Arial"/>
          <w:color w:val="000000"/>
          <w:lang w:val="sr-Latn-ME"/>
        </w:rPr>
      </w:pPr>
      <w:r w:rsidRPr="00A21471">
        <w:rPr>
          <w:rFonts w:ascii="Arial" w:hAnsi="Arial" w:cs="Arial"/>
          <w:color w:val="000000"/>
          <w:lang w:val="sr-Latn-ME"/>
        </w:rPr>
        <w:t>Ponuda se sačinjava na:</w:t>
      </w:r>
    </w:p>
    <w:p w14:paraId="2305633E" w14:textId="77777777" w:rsidR="007B7BDE" w:rsidRPr="00A21471" w:rsidRDefault="007B7BDE" w:rsidP="007B7BDE">
      <w:pPr>
        <w:jc w:val="both"/>
        <w:rPr>
          <w:rFonts w:ascii="Arial" w:hAnsi="Arial" w:cs="Arial"/>
          <w:color w:val="000000"/>
          <w:lang w:val="sr-Latn-ME"/>
        </w:rPr>
      </w:pPr>
      <w:r w:rsidRPr="00D370A6">
        <w:rPr>
          <w:rFonts w:ascii="Arial" w:hAnsi="Arial" w:cs="Arial"/>
          <w:b/>
          <w:color w:val="000000"/>
          <w:lang w:val="sr-Latn-ME"/>
        </w:rPr>
        <w:sym w:font="Wingdings" w:char="F0FE"/>
      </w:r>
      <w:r w:rsidRPr="00A21471">
        <w:rPr>
          <w:rFonts w:ascii="Arial" w:hAnsi="Arial" w:cs="Arial"/>
          <w:color w:val="000000"/>
          <w:lang w:val="sr-Latn-ME"/>
        </w:rPr>
        <w:t xml:space="preserve"> crnogorski jezik i drugi jezik koji je u službenoj upotrebi u Crnoj Gori, u skladu sa Ustavom i zakonom.</w:t>
      </w:r>
    </w:p>
    <w:p w14:paraId="20BD026A" w14:textId="77777777" w:rsidR="007B7BDE" w:rsidRPr="00A21471" w:rsidRDefault="007B7BDE" w:rsidP="00202DEE">
      <w:pPr>
        <w:keepNext/>
        <w:keepLines/>
        <w:numPr>
          <w:ilvl w:val="0"/>
          <w:numId w:val="7"/>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567"/>
        <w:outlineLvl w:val="0"/>
        <w:rPr>
          <w:rFonts w:ascii="Arial" w:hAnsi="Arial" w:cs="Arial"/>
          <w:b/>
          <w:lang w:val="sr-Latn-ME"/>
        </w:rPr>
      </w:pPr>
      <w:bookmarkStart w:id="8" w:name="_Toc62730561"/>
      <w:r w:rsidRPr="00A21471">
        <w:rPr>
          <w:rFonts w:ascii="Arial" w:hAnsi="Arial" w:cs="Arial"/>
          <w:b/>
          <w:lang w:val="sr-Latn-ME"/>
        </w:rPr>
        <w:t>NAČIN, MJESTO I VRIJEME PODNOŠENJA PONUDA I OTVARANJA PONUDA</w:t>
      </w:r>
      <w:bookmarkEnd w:id="8"/>
    </w:p>
    <w:p w14:paraId="0E125B87" w14:textId="3837ABB0" w:rsidR="007B7BDE" w:rsidRPr="00DF19D8" w:rsidRDefault="007B7BDE" w:rsidP="007B7BDE">
      <w:pPr>
        <w:spacing w:before="240"/>
        <w:ind w:right="-164"/>
        <w:jc w:val="both"/>
        <w:rPr>
          <w:rFonts w:ascii="Arial" w:hAnsi="Arial" w:cs="Arial"/>
          <w:b/>
          <w:color w:val="000000"/>
          <w:lang w:val="sr-Latn-ME"/>
        </w:rPr>
      </w:pPr>
      <w:r w:rsidRPr="00B818ED">
        <w:rPr>
          <w:rFonts w:ascii="Arial" w:hAnsi="Arial" w:cs="Arial"/>
          <w:color w:val="000000"/>
          <w:lang w:val="sr-Latn-ME"/>
        </w:rPr>
        <w:t xml:space="preserve">Ponude se podnose preko ESJN-a zaključno sa </w:t>
      </w:r>
      <w:r w:rsidRPr="00DF19D8">
        <w:rPr>
          <w:rFonts w:ascii="Arial" w:hAnsi="Arial" w:cs="Arial"/>
          <w:color w:val="000000"/>
          <w:lang w:val="sr-Latn-ME"/>
        </w:rPr>
        <w:t xml:space="preserve">danom </w:t>
      </w:r>
      <w:r w:rsidR="00DF19D8" w:rsidRPr="00DF19D8">
        <w:rPr>
          <w:rFonts w:ascii="Arial" w:hAnsi="Arial" w:cs="Arial"/>
          <w:b/>
          <w:color w:val="000000"/>
          <w:lang w:val="sr-Latn-ME"/>
        </w:rPr>
        <w:t>20</w:t>
      </w:r>
      <w:r w:rsidRPr="00DF19D8">
        <w:rPr>
          <w:rFonts w:ascii="Arial" w:hAnsi="Arial" w:cs="Arial"/>
          <w:b/>
          <w:color w:val="000000"/>
          <w:lang w:val="sr-Latn-ME"/>
        </w:rPr>
        <w:t>.</w:t>
      </w:r>
      <w:r w:rsidR="00DF19D8" w:rsidRPr="00DF19D8">
        <w:rPr>
          <w:rFonts w:ascii="Arial" w:hAnsi="Arial" w:cs="Arial"/>
          <w:b/>
          <w:color w:val="000000"/>
          <w:lang w:val="sr-Latn-ME"/>
        </w:rPr>
        <w:t>08</w:t>
      </w:r>
      <w:r w:rsidRPr="00DF19D8">
        <w:rPr>
          <w:rFonts w:ascii="Arial" w:hAnsi="Arial" w:cs="Arial"/>
          <w:b/>
          <w:color w:val="000000"/>
          <w:lang w:val="sr-Latn-ME"/>
        </w:rPr>
        <w:t>.202</w:t>
      </w:r>
      <w:r w:rsidR="00751D61" w:rsidRPr="00DF19D8">
        <w:rPr>
          <w:rFonts w:ascii="Arial" w:hAnsi="Arial" w:cs="Arial"/>
          <w:b/>
          <w:color w:val="000000"/>
          <w:lang w:val="sr-Latn-ME"/>
        </w:rPr>
        <w:t>4</w:t>
      </w:r>
      <w:r w:rsidRPr="00DF19D8">
        <w:rPr>
          <w:rFonts w:ascii="Arial" w:hAnsi="Arial" w:cs="Arial"/>
          <w:b/>
          <w:color w:val="000000"/>
          <w:lang w:val="sr-Latn-ME"/>
        </w:rPr>
        <w:t>. godine do 1</w:t>
      </w:r>
      <w:r w:rsidR="00751D61" w:rsidRPr="00DF19D8">
        <w:rPr>
          <w:rFonts w:ascii="Arial" w:hAnsi="Arial" w:cs="Arial"/>
          <w:b/>
          <w:color w:val="000000"/>
          <w:lang w:val="sr-Latn-ME"/>
        </w:rPr>
        <w:t>0</w:t>
      </w:r>
      <w:r w:rsidRPr="00DF19D8">
        <w:rPr>
          <w:rFonts w:ascii="Arial" w:hAnsi="Arial" w:cs="Arial"/>
          <w:b/>
          <w:color w:val="000000"/>
          <w:lang w:val="sr-Latn-ME"/>
        </w:rPr>
        <w:t>:00 sati.</w:t>
      </w:r>
    </w:p>
    <w:p w14:paraId="060360D1" w14:textId="77777777" w:rsidR="00751D61" w:rsidRPr="00DF19D8" w:rsidRDefault="00751D61" w:rsidP="007B7BDE">
      <w:pPr>
        <w:ind w:right="-164"/>
        <w:jc w:val="both"/>
        <w:rPr>
          <w:rFonts w:ascii="Arial" w:hAnsi="Arial" w:cs="Arial"/>
          <w:color w:val="000000"/>
          <w:lang w:val="sr-Latn-ME"/>
        </w:rPr>
      </w:pPr>
    </w:p>
    <w:p w14:paraId="06551EDA" w14:textId="39DB4963" w:rsidR="0093484C" w:rsidRPr="00DF19D8" w:rsidRDefault="007B7BDE" w:rsidP="007B7BDE">
      <w:pPr>
        <w:ind w:right="-164"/>
        <w:jc w:val="both"/>
        <w:rPr>
          <w:rFonts w:ascii="Arial" w:hAnsi="Arial" w:cs="Arial"/>
          <w:b/>
          <w:color w:val="000000"/>
          <w:lang w:val="sr-Latn-ME"/>
        </w:rPr>
      </w:pPr>
      <w:r w:rsidRPr="00DF19D8">
        <w:rPr>
          <w:rFonts w:ascii="Arial" w:hAnsi="Arial" w:cs="Arial"/>
          <w:color w:val="000000"/>
          <w:lang w:val="sr-Latn-ME"/>
        </w:rPr>
        <w:t xml:space="preserve">Otvaranje ponuda održaće se dana </w:t>
      </w:r>
      <w:r w:rsidR="00DF19D8" w:rsidRPr="00DF19D8">
        <w:rPr>
          <w:rFonts w:ascii="Arial" w:hAnsi="Arial" w:cs="Arial"/>
          <w:b/>
          <w:color w:val="000000"/>
          <w:lang w:val="sr-Latn-ME"/>
        </w:rPr>
        <w:t>20.08</w:t>
      </w:r>
      <w:r w:rsidR="0093484C" w:rsidRPr="00DF19D8">
        <w:rPr>
          <w:rFonts w:ascii="Arial" w:hAnsi="Arial" w:cs="Arial"/>
          <w:b/>
          <w:color w:val="000000"/>
          <w:lang w:val="sr-Latn-ME"/>
        </w:rPr>
        <w:t>.202</w:t>
      </w:r>
      <w:r w:rsidR="00751D61" w:rsidRPr="00DF19D8">
        <w:rPr>
          <w:rFonts w:ascii="Arial" w:hAnsi="Arial" w:cs="Arial"/>
          <w:b/>
          <w:color w:val="000000"/>
          <w:lang w:val="sr-Latn-ME"/>
        </w:rPr>
        <w:t>4</w:t>
      </w:r>
      <w:r w:rsidR="0093484C" w:rsidRPr="00DF19D8">
        <w:rPr>
          <w:rFonts w:ascii="Arial" w:hAnsi="Arial" w:cs="Arial"/>
          <w:b/>
          <w:color w:val="000000"/>
          <w:lang w:val="sr-Latn-ME"/>
        </w:rPr>
        <w:t xml:space="preserve">. godine </w:t>
      </w:r>
      <w:r w:rsidR="00751D61" w:rsidRPr="00DF19D8">
        <w:rPr>
          <w:rFonts w:ascii="Arial" w:hAnsi="Arial" w:cs="Arial"/>
          <w:b/>
          <w:color w:val="000000"/>
          <w:lang w:val="sr-Latn-ME"/>
        </w:rPr>
        <w:t>u 10</w:t>
      </w:r>
      <w:r w:rsidR="00B818ED" w:rsidRPr="00DF19D8">
        <w:rPr>
          <w:rFonts w:ascii="Arial" w:hAnsi="Arial" w:cs="Arial"/>
          <w:b/>
          <w:color w:val="000000"/>
          <w:lang w:val="sr-Latn-ME"/>
        </w:rPr>
        <w:t xml:space="preserve">:00 </w:t>
      </w:r>
      <w:r w:rsidRPr="00DF19D8">
        <w:rPr>
          <w:rFonts w:ascii="Arial" w:hAnsi="Arial" w:cs="Arial"/>
          <w:b/>
          <w:color w:val="000000"/>
          <w:lang w:val="sr-Latn-ME"/>
        </w:rPr>
        <w:t>sati</w:t>
      </w:r>
      <w:r w:rsidR="0093484C" w:rsidRPr="00DF19D8">
        <w:rPr>
          <w:rFonts w:ascii="Arial" w:hAnsi="Arial" w:cs="Arial"/>
          <w:b/>
          <w:color w:val="000000"/>
          <w:lang w:val="sr-Latn-ME"/>
        </w:rPr>
        <w:t>.</w:t>
      </w:r>
    </w:p>
    <w:p w14:paraId="4F2CA624" w14:textId="7EEE8353" w:rsidR="00B53066" w:rsidRPr="00DF19D8" w:rsidRDefault="00B53066" w:rsidP="007B7BDE">
      <w:pPr>
        <w:ind w:right="-164"/>
        <w:jc w:val="both"/>
        <w:rPr>
          <w:rFonts w:ascii="Arial" w:hAnsi="Arial" w:cs="Arial"/>
          <w:color w:val="000000"/>
          <w:lang w:val="sr-Latn-ME"/>
        </w:rPr>
      </w:pPr>
    </w:p>
    <w:p w14:paraId="344ABE88" w14:textId="5D0D32B6" w:rsidR="00B53066" w:rsidRPr="00DF19D8" w:rsidRDefault="00B53066" w:rsidP="00B53066">
      <w:pPr>
        <w:ind w:right="-164"/>
        <w:jc w:val="both"/>
        <w:rPr>
          <w:rFonts w:ascii="Arial" w:hAnsi="Arial" w:cs="Arial"/>
          <w:color w:val="000000"/>
          <w:lang w:val="sr-Latn-ME"/>
        </w:rPr>
      </w:pPr>
      <w:r w:rsidRPr="00DF19D8">
        <w:rPr>
          <w:rFonts w:ascii="Arial" w:hAnsi="Arial" w:cs="Arial"/>
          <w:color w:val="000000"/>
          <w:lang w:val="sr-Latn-ME"/>
        </w:rPr>
        <w:t xml:space="preserve">Ako ponuđač ne može da garanciju ponude </w:t>
      </w:r>
      <w:bookmarkStart w:id="9" w:name="_GoBack"/>
      <w:bookmarkEnd w:id="9"/>
      <w:r w:rsidRPr="00DF19D8">
        <w:rPr>
          <w:rFonts w:ascii="Arial" w:hAnsi="Arial" w:cs="Arial"/>
          <w:color w:val="000000"/>
          <w:lang w:val="sr-Latn-ME"/>
        </w:rPr>
        <w:t xml:space="preserve">podnese u elektronskom obliku, dužan je da putem ESJN dostavi kopiju garancije ponude, a da original garancije ponude dostavi, </w:t>
      </w:r>
      <w:r w:rsidRPr="00DF19D8">
        <w:rPr>
          <w:rFonts w:ascii="Arial" w:hAnsi="Arial" w:cs="Arial"/>
          <w:color w:val="000000"/>
          <w:lang w:val="sr-Latn-ME"/>
        </w:rPr>
        <w:lastRenderedPageBreak/>
        <w:t>odnosno uruči naručiocu neposredno ili putem pošte preporučenom pošiljkom</w:t>
      </w:r>
      <w:r w:rsidR="00B77619" w:rsidRPr="00DF19D8">
        <w:rPr>
          <w:rFonts w:ascii="Arial" w:hAnsi="Arial" w:cs="Arial"/>
          <w:color w:val="000000"/>
          <w:lang w:val="sr-Latn-ME"/>
        </w:rPr>
        <w:t xml:space="preserve"> najkasnije prije isteka roka za podnošenje ponuda</w:t>
      </w:r>
      <w:r w:rsidR="006F368F" w:rsidRPr="00DF19D8">
        <w:rPr>
          <w:rFonts w:ascii="Arial" w:hAnsi="Arial" w:cs="Arial"/>
          <w:color w:val="000000"/>
          <w:lang w:val="sr-Latn-ME"/>
        </w:rPr>
        <w:t>.</w:t>
      </w:r>
    </w:p>
    <w:p w14:paraId="327C39FA" w14:textId="77777777" w:rsidR="00B53066" w:rsidRPr="00DF19D8" w:rsidRDefault="00B53066" w:rsidP="00B53066">
      <w:pPr>
        <w:ind w:right="-164"/>
        <w:jc w:val="both"/>
        <w:rPr>
          <w:rFonts w:ascii="Arial" w:hAnsi="Arial" w:cs="Arial"/>
          <w:color w:val="000000"/>
          <w:lang w:val="sr-Latn-ME"/>
        </w:rPr>
      </w:pPr>
      <w:r w:rsidRPr="00DF19D8">
        <w:rPr>
          <w:rFonts w:ascii="Arial" w:hAnsi="Arial" w:cs="Arial"/>
          <w:color w:val="000000"/>
          <w:lang w:val="sr-Latn-ME"/>
        </w:rPr>
        <w:t>U slučaju iz prethodnog stava, original garancije ponude u pisanom obliku dostavlja se u koverti, na kojoj se navodi: naziv i sjedište naručioca, broj tenderske dokumentacije za koju se podnosi garancija, naziv, sjedište i adresa ponuđača i naznake "garancija ponude" i "ne otvaraj prije roka za otvaranje ponuda".</w:t>
      </w:r>
    </w:p>
    <w:p w14:paraId="1F30F599" w14:textId="77777777" w:rsidR="00B53066" w:rsidRPr="00DF19D8" w:rsidRDefault="00B53066" w:rsidP="007B7BDE">
      <w:pPr>
        <w:ind w:right="-164"/>
        <w:jc w:val="both"/>
        <w:rPr>
          <w:rFonts w:ascii="Arial" w:hAnsi="Arial" w:cs="Arial"/>
          <w:color w:val="000000"/>
          <w:lang w:val="sr-Latn-ME"/>
        </w:rPr>
      </w:pPr>
    </w:p>
    <w:p w14:paraId="56A218E5" w14:textId="77777777" w:rsidR="007B7BDE" w:rsidRPr="00DF19D8" w:rsidRDefault="007B7BDE" w:rsidP="007B7BDE">
      <w:pPr>
        <w:ind w:right="-164"/>
        <w:rPr>
          <w:rFonts w:ascii="Arial" w:hAnsi="Arial" w:cs="Arial"/>
          <w:color w:val="000000"/>
          <w:lang w:val="sr-Latn-ME"/>
        </w:rPr>
      </w:pPr>
      <w:r w:rsidRPr="00DF19D8">
        <w:rPr>
          <w:rFonts w:ascii="Arial" w:hAnsi="Arial" w:cs="Arial"/>
          <w:color w:val="000000"/>
          <w:lang w:val="sr-Latn-ME"/>
        </w:rPr>
        <w:t xml:space="preserve">Dio ponude koje se ne dostavlja preko ESJN-a, a odnosi se na Garanciju ponude dostavlja se: </w:t>
      </w:r>
    </w:p>
    <w:p w14:paraId="23A1EAD3" w14:textId="1AB04680" w:rsidR="007B7BDE" w:rsidRPr="00DF19D8" w:rsidRDefault="007B7BDE" w:rsidP="00202DEE">
      <w:pPr>
        <w:numPr>
          <w:ilvl w:val="0"/>
          <w:numId w:val="8"/>
        </w:numPr>
        <w:ind w:right="-164"/>
        <w:rPr>
          <w:rFonts w:ascii="Arial" w:hAnsi="Arial" w:cs="Arial"/>
          <w:color w:val="000000"/>
          <w:lang w:val="sr-Latn-ME"/>
        </w:rPr>
      </w:pPr>
      <w:r w:rsidRPr="00DF19D8">
        <w:rPr>
          <w:rFonts w:ascii="Arial" w:hAnsi="Arial" w:cs="Arial"/>
          <w:color w:val="000000"/>
          <w:lang w:val="sr-Latn-ME"/>
        </w:rPr>
        <w:t xml:space="preserve">neposrednom predajom na arhivi naručioca na adresi </w:t>
      </w:r>
      <w:r w:rsidR="00886709" w:rsidRPr="00DF19D8">
        <w:rPr>
          <w:rFonts w:ascii="Arial" w:hAnsi="Arial" w:cs="Arial"/>
          <w:color w:val="000000"/>
          <w:lang w:val="sr-Latn-ME"/>
        </w:rPr>
        <w:t>Opština Budva, Trg Sunca br. 3, Budva, Građanski biro</w:t>
      </w:r>
      <w:r w:rsidRPr="00DF19D8">
        <w:rPr>
          <w:rFonts w:ascii="Arial" w:hAnsi="Arial" w:cs="Arial"/>
          <w:color w:val="000000"/>
          <w:lang w:val="sr-Latn-ME"/>
        </w:rPr>
        <w:t>;</w:t>
      </w:r>
    </w:p>
    <w:p w14:paraId="15BA6E22" w14:textId="7C5387B3" w:rsidR="007B7BDE" w:rsidRPr="00DF19D8" w:rsidRDefault="007B7BDE" w:rsidP="00202DEE">
      <w:pPr>
        <w:numPr>
          <w:ilvl w:val="0"/>
          <w:numId w:val="8"/>
        </w:numPr>
        <w:ind w:right="-164"/>
        <w:jc w:val="both"/>
        <w:rPr>
          <w:rFonts w:ascii="Arial" w:hAnsi="Arial" w:cs="Arial"/>
          <w:color w:val="000000"/>
          <w:lang w:val="sr-Latn-ME"/>
        </w:rPr>
      </w:pPr>
      <w:r w:rsidRPr="00DF19D8">
        <w:rPr>
          <w:rFonts w:ascii="Arial" w:hAnsi="Arial" w:cs="Arial"/>
          <w:color w:val="000000"/>
          <w:lang w:val="sr-Latn-ME"/>
        </w:rPr>
        <w:t xml:space="preserve">preporučenom pošiljkom sa povratnicom na adresi </w:t>
      </w:r>
      <w:r w:rsidR="0035725E" w:rsidRPr="00DF19D8">
        <w:rPr>
          <w:rFonts w:ascii="Arial" w:hAnsi="Arial" w:cs="Arial"/>
          <w:color w:val="000000"/>
          <w:lang w:val="sr-Latn-ME"/>
        </w:rPr>
        <w:t>Opština Budva, Trg Sunca br. 3, Budva,</w:t>
      </w:r>
    </w:p>
    <w:p w14:paraId="455638EC" w14:textId="421A3E1D" w:rsidR="00440A3D" w:rsidRPr="00751D61" w:rsidRDefault="007B7BDE" w:rsidP="00292661">
      <w:pPr>
        <w:ind w:right="-164"/>
        <w:jc w:val="both"/>
        <w:rPr>
          <w:rFonts w:ascii="Arial" w:hAnsi="Arial" w:cs="Arial"/>
          <w:b/>
          <w:color w:val="000000"/>
          <w:lang w:val="sr-Latn-ME"/>
        </w:rPr>
      </w:pPr>
      <w:r w:rsidRPr="00DF19D8">
        <w:rPr>
          <w:rFonts w:ascii="Arial" w:hAnsi="Arial" w:cs="Arial"/>
          <w:color w:val="000000"/>
          <w:lang w:val="sr-Latn-ME"/>
        </w:rPr>
        <w:t>radnim danima od 08:</w:t>
      </w:r>
      <w:r w:rsidR="0035725E" w:rsidRPr="00DF19D8">
        <w:rPr>
          <w:rFonts w:ascii="Arial" w:hAnsi="Arial" w:cs="Arial"/>
          <w:color w:val="000000"/>
          <w:lang w:val="sr-Latn-ME"/>
        </w:rPr>
        <w:t>3</w:t>
      </w:r>
      <w:r w:rsidRPr="00DF19D8">
        <w:rPr>
          <w:rFonts w:ascii="Arial" w:hAnsi="Arial" w:cs="Arial"/>
          <w:color w:val="000000"/>
          <w:lang w:val="sr-Latn-ME"/>
        </w:rPr>
        <w:t>0 do 1</w:t>
      </w:r>
      <w:r w:rsidR="0035725E" w:rsidRPr="00DF19D8">
        <w:rPr>
          <w:rFonts w:ascii="Arial" w:hAnsi="Arial" w:cs="Arial"/>
          <w:color w:val="000000"/>
          <w:lang w:val="sr-Latn-ME"/>
        </w:rPr>
        <w:t>4</w:t>
      </w:r>
      <w:r w:rsidRPr="00DF19D8">
        <w:rPr>
          <w:rFonts w:ascii="Arial" w:hAnsi="Arial" w:cs="Arial"/>
          <w:color w:val="000000"/>
          <w:lang w:val="sr-Latn-ME"/>
        </w:rPr>
        <w:t xml:space="preserve">:00 sati, zaključno sa danom </w:t>
      </w:r>
      <w:r w:rsidR="00DF19D8" w:rsidRPr="00DF19D8">
        <w:rPr>
          <w:rFonts w:ascii="Arial" w:hAnsi="Arial" w:cs="Arial"/>
          <w:b/>
          <w:color w:val="000000"/>
          <w:lang w:val="sr-Latn-ME"/>
        </w:rPr>
        <w:t>20.08</w:t>
      </w:r>
      <w:r w:rsidR="00E123CA" w:rsidRPr="00DF19D8">
        <w:rPr>
          <w:rFonts w:ascii="Arial" w:hAnsi="Arial" w:cs="Arial"/>
          <w:b/>
          <w:color w:val="000000"/>
          <w:lang w:val="sr-Latn-ME"/>
        </w:rPr>
        <w:t>.202</w:t>
      </w:r>
      <w:r w:rsidR="00751D61" w:rsidRPr="00DF19D8">
        <w:rPr>
          <w:rFonts w:ascii="Arial" w:hAnsi="Arial" w:cs="Arial"/>
          <w:b/>
          <w:color w:val="000000"/>
          <w:lang w:val="sr-Latn-ME"/>
        </w:rPr>
        <w:t>4. godine do 10</w:t>
      </w:r>
      <w:r w:rsidR="00E123CA" w:rsidRPr="00DF19D8">
        <w:rPr>
          <w:rFonts w:ascii="Arial" w:hAnsi="Arial" w:cs="Arial"/>
          <w:b/>
          <w:color w:val="000000"/>
          <w:lang w:val="sr-Latn-ME"/>
        </w:rPr>
        <w:t>:00</w:t>
      </w:r>
      <w:r w:rsidR="00E123CA" w:rsidRPr="00751D61">
        <w:rPr>
          <w:rFonts w:ascii="Arial" w:hAnsi="Arial" w:cs="Arial"/>
          <w:b/>
          <w:color w:val="000000"/>
          <w:lang w:val="sr-Latn-ME"/>
        </w:rPr>
        <w:t xml:space="preserve"> sati</w:t>
      </w:r>
      <w:r w:rsidRPr="00751D61">
        <w:rPr>
          <w:rFonts w:ascii="Arial" w:hAnsi="Arial" w:cs="Arial"/>
          <w:b/>
          <w:color w:val="000000"/>
          <w:lang w:val="sr-Latn-ME"/>
        </w:rPr>
        <w:t>.</w:t>
      </w:r>
    </w:p>
    <w:p w14:paraId="77C6E8A6" w14:textId="77777777" w:rsidR="000274A1" w:rsidRPr="00A21471" w:rsidRDefault="000274A1" w:rsidP="00202DEE">
      <w:pPr>
        <w:keepNext/>
        <w:keepLines/>
        <w:numPr>
          <w:ilvl w:val="0"/>
          <w:numId w:val="7"/>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567"/>
        <w:outlineLvl w:val="0"/>
        <w:rPr>
          <w:rFonts w:ascii="Arial" w:hAnsi="Arial" w:cs="Arial"/>
          <w:b/>
          <w:lang w:val="sr-Latn-ME"/>
        </w:rPr>
      </w:pPr>
      <w:r w:rsidRPr="00A21471">
        <w:rPr>
          <w:rFonts w:ascii="Arial" w:hAnsi="Arial" w:cs="Arial"/>
          <w:b/>
          <w:lang w:val="sr-Latn-ME"/>
        </w:rPr>
        <w:t>USLOVI ZA AKTIVIRANJE GARANCIJE PONUDE</w:t>
      </w:r>
      <w:r w:rsidRPr="00A21471">
        <w:rPr>
          <w:rFonts w:ascii="Arial" w:hAnsi="Arial" w:cs="Arial"/>
          <w:vertAlign w:val="superscript"/>
        </w:rPr>
        <w:footnoteReference w:id="7"/>
      </w:r>
    </w:p>
    <w:p w14:paraId="52F25907" w14:textId="77777777" w:rsidR="00447DAD" w:rsidRPr="00A21471" w:rsidRDefault="00447DAD" w:rsidP="00447DAD">
      <w:pPr>
        <w:jc w:val="both"/>
        <w:rPr>
          <w:rFonts w:ascii="Arial" w:hAnsi="Arial" w:cs="Arial"/>
          <w:lang w:val="sr-Latn-ME"/>
        </w:rPr>
      </w:pPr>
      <w:r w:rsidRPr="00A21471">
        <w:rPr>
          <w:rFonts w:ascii="Arial" w:hAnsi="Arial" w:cs="Arial"/>
          <w:lang w:val="sr-Latn-ME"/>
        </w:rPr>
        <w:t xml:space="preserve">Garancija ponude će se aktivirati ako ponuđač: </w:t>
      </w:r>
    </w:p>
    <w:p w14:paraId="52F25908" w14:textId="77777777" w:rsidR="003B0082" w:rsidRPr="00A21471" w:rsidRDefault="003B0082" w:rsidP="00440A3D">
      <w:pPr>
        <w:pStyle w:val="T30X"/>
        <w:ind w:firstLine="0"/>
        <w:rPr>
          <w:rFonts w:ascii="Arial" w:hAnsi="Arial" w:cs="Arial"/>
          <w:color w:val="auto"/>
          <w:sz w:val="24"/>
          <w:szCs w:val="24"/>
          <w:lang w:val="sr-Latn-ME"/>
        </w:rPr>
      </w:pPr>
      <w:r w:rsidRPr="00A21471">
        <w:rPr>
          <w:rFonts w:ascii="Arial" w:hAnsi="Arial" w:cs="Arial"/>
          <w:color w:val="auto"/>
          <w:sz w:val="24"/>
          <w:szCs w:val="24"/>
          <w:lang w:val="sr-Latn-ME"/>
        </w:rPr>
        <w:t>1) odustane od ponude u roku važenja ponude i/ili</w:t>
      </w:r>
    </w:p>
    <w:p w14:paraId="52F25909" w14:textId="5DDA96E4" w:rsidR="003B0082" w:rsidRPr="00A21471" w:rsidRDefault="003B0082" w:rsidP="00440A3D">
      <w:pPr>
        <w:pStyle w:val="T30X"/>
        <w:ind w:firstLine="0"/>
        <w:rPr>
          <w:rFonts w:ascii="Arial" w:hAnsi="Arial" w:cs="Arial"/>
          <w:color w:val="auto"/>
          <w:sz w:val="24"/>
          <w:szCs w:val="24"/>
          <w:lang w:val="sr-Latn-ME"/>
        </w:rPr>
      </w:pPr>
      <w:r w:rsidRPr="00A21471">
        <w:rPr>
          <w:rFonts w:ascii="Arial" w:hAnsi="Arial" w:cs="Arial"/>
          <w:color w:val="auto"/>
          <w:sz w:val="24"/>
          <w:szCs w:val="24"/>
          <w:lang w:val="sr-Latn-ME"/>
        </w:rPr>
        <w:t>2) odbije da zaključi ugovor o javnoj nabavci ili okvirni sporazum.</w:t>
      </w:r>
    </w:p>
    <w:p w14:paraId="4B2F94AB" w14:textId="6193C2FC" w:rsidR="00CA6198" w:rsidRPr="00A21471" w:rsidRDefault="00CA6198" w:rsidP="00202DEE">
      <w:pPr>
        <w:keepNext/>
        <w:keepLines/>
        <w:numPr>
          <w:ilvl w:val="0"/>
          <w:numId w:val="7"/>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567"/>
        <w:outlineLvl w:val="0"/>
        <w:rPr>
          <w:rFonts w:ascii="Arial" w:hAnsi="Arial" w:cs="Arial"/>
          <w:b/>
          <w:lang w:val="sr-Latn-ME"/>
        </w:rPr>
      </w:pPr>
      <w:bookmarkStart w:id="10" w:name="_Toc62730563"/>
      <w:r w:rsidRPr="00A21471">
        <w:rPr>
          <w:rFonts w:ascii="Arial" w:hAnsi="Arial" w:cs="Arial"/>
          <w:b/>
          <w:lang w:val="sr-Latn-ME"/>
        </w:rPr>
        <w:t>TAJNOST PODATAKA</w:t>
      </w:r>
      <w:bookmarkEnd w:id="10"/>
    </w:p>
    <w:p w14:paraId="52F2590E" w14:textId="50DE81C5" w:rsidR="00447DAD" w:rsidRPr="00A21471" w:rsidRDefault="00447DAD" w:rsidP="00447DAD">
      <w:pPr>
        <w:jc w:val="both"/>
        <w:rPr>
          <w:rFonts w:ascii="Arial" w:hAnsi="Arial" w:cs="Arial"/>
          <w:lang w:val="sr-Latn-ME"/>
        </w:rPr>
      </w:pPr>
      <w:r w:rsidRPr="00A21471">
        <w:rPr>
          <w:rFonts w:ascii="Arial" w:hAnsi="Arial" w:cs="Arial"/>
          <w:lang w:val="sr-Latn-ME"/>
        </w:rPr>
        <w:t>Tenderska dokumentacija sadrži tajne podatke</w:t>
      </w:r>
    </w:p>
    <w:p w14:paraId="52F2590F" w14:textId="0A3D1257" w:rsidR="00447DAD" w:rsidRPr="00A21471" w:rsidRDefault="0050100A" w:rsidP="00447DAD">
      <w:pPr>
        <w:jc w:val="both"/>
        <w:rPr>
          <w:rFonts w:ascii="Arial" w:hAnsi="Arial" w:cs="Arial"/>
          <w:lang w:val="sr-Latn-ME"/>
        </w:rPr>
      </w:pPr>
      <w:r w:rsidRPr="00A21471">
        <w:rPr>
          <w:rFonts w:ascii="Arial" w:hAnsi="Arial" w:cs="Arial"/>
          <w:bCs/>
          <w:color w:val="000000"/>
          <w:lang w:val="sr-Latn-ME"/>
        </w:rPr>
        <w:sym w:font="Wingdings" w:char="F0FE"/>
      </w:r>
      <w:r w:rsidRPr="00A21471">
        <w:rPr>
          <w:rFonts w:ascii="Arial" w:hAnsi="Arial" w:cs="Arial"/>
          <w:b/>
          <w:color w:val="000000"/>
          <w:lang w:val="sr-Latn-ME"/>
        </w:rPr>
        <w:t xml:space="preserve"> </w:t>
      </w:r>
      <w:r w:rsidR="00447DAD" w:rsidRPr="00A21471">
        <w:rPr>
          <w:rFonts w:ascii="Arial" w:hAnsi="Arial" w:cs="Arial"/>
          <w:lang w:val="sr-Latn-ME"/>
        </w:rPr>
        <w:t xml:space="preserve"> ne</w:t>
      </w:r>
    </w:p>
    <w:p w14:paraId="52F25910" w14:textId="77777777" w:rsidR="00447DAD" w:rsidRPr="00A21471" w:rsidRDefault="00447DAD" w:rsidP="00447DAD">
      <w:pPr>
        <w:jc w:val="both"/>
        <w:rPr>
          <w:rFonts w:ascii="Arial" w:hAnsi="Arial" w:cs="Arial"/>
          <w:lang w:val="sr-Latn-ME"/>
        </w:rPr>
      </w:pPr>
      <w:r w:rsidRPr="00A21471">
        <w:rPr>
          <w:rFonts w:ascii="Arial" w:hAnsi="Arial" w:cs="Arial"/>
          <w:lang w:val="sr-Latn-ME"/>
        </w:rPr>
        <w:sym w:font="Wingdings" w:char="F0A8"/>
      </w:r>
      <w:r w:rsidRPr="00A21471">
        <w:rPr>
          <w:rFonts w:ascii="Arial" w:hAnsi="Arial" w:cs="Arial"/>
          <w:lang w:val="sr-Latn-ME"/>
        </w:rPr>
        <w:t xml:space="preserve"> da</w:t>
      </w:r>
    </w:p>
    <w:p w14:paraId="52F25911" w14:textId="77777777" w:rsidR="00447DAD" w:rsidRPr="00A21471" w:rsidRDefault="00447DAD" w:rsidP="00447DAD">
      <w:pPr>
        <w:jc w:val="both"/>
        <w:rPr>
          <w:rFonts w:ascii="Arial" w:hAnsi="Arial" w:cs="Arial"/>
          <w:lang w:val="sr-Latn-ME"/>
        </w:rPr>
      </w:pPr>
    </w:p>
    <w:p w14:paraId="74A76554" w14:textId="78E4A73D" w:rsidR="00933401" w:rsidRPr="00A21471" w:rsidRDefault="00447DAD" w:rsidP="00933401">
      <w:pPr>
        <w:jc w:val="both"/>
        <w:rPr>
          <w:rFonts w:ascii="Arial" w:hAnsi="Arial" w:cs="Arial"/>
          <w:lang w:val="sr-Latn-ME"/>
        </w:rPr>
      </w:pPr>
      <w:r w:rsidRPr="00A21471">
        <w:rPr>
          <w:rFonts w:ascii="Arial" w:hAnsi="Arial" w:cs="Arial"/>
          <w:lang w:val="sr-Latn-ME"/>
        </w:rPr>
        <w:t>Dio tenderske dokumentacije koji se odnosi na __________________________ sadrži tajne podatke i isti se može preuzeti od službenika za javne nabavke naručioca od strane lica koje podnese pisano punomoćje ovlašćenog lica zainteresovanog lica da može u ime zainteresovanog lica preuzeti taj dio tenderske dokumentacije i izjavu ovlašćenog lica zainteresovanog lica da će preuzeti dio tenderske dokumentacije biti čuvan i štićen u skladu sa Zakonom o tajnosti podataka.</w:t>
      </w:r>
    </w:p>
    <w:p w14:paraId="54E73210" w14:textId="77777777" w:rsidR="00933401" w:rsidRPr="00A21471" w:rsidRDefault="00933401" w:rsidP="00202DEE">
      <w:pPr>
        <w:keepNext/>
        <w:keepLines/>
        <w:numPr>
          <w:ilvl w:val="0"/>
          <w:numId w:val="7"/>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567"/>
        <w:outlineLvl w:val="0"/>
        <w:rPr>
          <w:rFonts w:ascii="Arial" w:hAnsi="Arial" w:cs="Arial"/>
          <w:b/>
          <w:lang w:val="sr-Latn-ME"/>
        </w:rPr>
      </w:pPr>
      <w:bookmarkStart w:id="11" w:name="_Toc62730564"/>
      <w:r w:rsidRPr="00A21471">
        <w:rPr>
          <w:rFonts w:ascii="Arial" w:hAnsi="Arial" w:cs="Arial"/>
          <w:b/>
          <w:lang w:val="sr-Latn-ME"/>
        </w:rPr>
        <w:t>UPUTSTVO ZA SAČINJAVANJE PONUDE</w:t>
      </w:r>
      <w:bookmarkEnd w:id="11"/>
    </w:p>
    <w:p w14:paraId="52F25917" w14:textId="77777777" w:rsidR="00447DAD" w:rsidRPr="00A21471" w:rsidRDefault="00447DAD" w:rsidP="00447DAD">
      <w:pPr>
        <w:jc w:val="both"/>
        <w:rPr>
          <w:rFonts w:ascii="Arial" w:hAnsi="Arial" w:cs="Arial"/>
          <w:lang w:val="sr-Latn-ME"/>
        </w:rPr>
      </w:pPr>
      <w:r w:rsidRPr="00A21471">
        <w:rPr>
          <w:rFonts w:ascii="Arial" w:hAnsi="Arial" w:cs="Arial"/>
          <w:lang w:val="sr-Latn-ME"/>
        </w:rPr>
        <w:t xml:space="preserve">Ponude se sačinjava u ESJN u skladu sa tenderskom dokumentacijom i važećim Pravilnikom o sadržaju ponude i uputstvu za sačinjavanje i podnošenje ponude. </w:t>
      </w:r>
    </w:p>
    <w:p w14:paraId="52F25918" w14:textId="77777777" w:rsidR="00447DAD" w:rsidRPr="00A21471" w:rsidRDefault="00447DAD" w:rsidP="00447DAD">
      <w:pPr>
        <w:jc w:val="both"/>
        <w:rPr>
          <w:rFonts w:ascii="Arial" w:hAnsi="Arial" w:cs="Arial"/>
          <w:lang w:val="sr-Latn-ME"/>
        </w:rPr>
      </w:pPr>
      <w:r w:rsidRPr="00A21471">
        <w:rPr>
          <w:rFonts w:ascii="Arial" w:hAnsi="Arial" w:cs="Arial"/>
          <w:lang w:val="sr-Latn-ME"/>
        </w:rPr>
        <w:t>Ispunjenost uslova za učešće u postupku javne nabavke dokazuje se izjavom privrednog subjekta, koja se sačinjava na obrascu datom u Pravilniku o obrascu izjave privrednog subjekta.</w:t>
      </w:r>
    </w:p>
    <w:p w14:paraId="4D2AF6A3" w14:textId="14DA1361" w:rsidR="00B72AD1" w:rsidRPr="00A21471" w:rsidRDefault="00447DAD" w:rsidP="00B72AD1">
      <w:pPr>
        <w:jc w:val="both"/>
        <w:rPr>
          <w:rFonts w:ascii="Arial" w:hAnsi="Arial" w:cs="Arial"/>
          <w:lang w:val="sr-Latn-ME"/>
        </w:rPr>
      </w:pPr>
      <w:r w:rsidRPr="00A21471">
        <w:rPr>
          <w:rFonts w:ascii="Arial" w:hAnsi="Arial" w:cs="Arial"/>
          <w:lang w:val="sr-Latn-ME"/>
        </w:rPr>
        <w:t>Ponuđač je dužan da tačno</w:t>
      </w:r>
      <w:r w:rsidR="000424C9" w:rsidRPr="00A21471">
        <w:rPr>
          <w:rFonts w:ascii="Arial" w:hAnsi="Arial" w:cs="Arial"/>
          <w:lang w:val="sr-Latn-ME"/>
        </w:rPr>
        <w:t xml:space="preserve">, potpuno, pravilno </w:t>
      </w:r>
      <w:r w:rsidRPr="00A21471">
        <w:rPr>
          <w:rFonts w:ascii="Arial" w:hAnsi="Arial" w:cs="Arial"/>
          <w:lang w:val="sr-Latn-ME"/>
        </w:rPr>
        <w:t>i nedvosmisleno popuni Izjavu privrednog subjekta u skladu sa zahtjevima iz tenderske dokumentacije.</w:t>
      </w:r>
    </w:p>
    <w:p w14:paraId="594BD272" w14:textId="14578140" w:rsidR="00B72AD1" w:rsidRPr="00A21471" w:rsidRDefault="00B72AD1" w:rsidP="00202DEE">
      <w:pPr>
        <w:keepNext/>
        <w:keepLines/>
        <w:numPr>
          <w:ilvl w:val="0"/>
          <w:numId w:val="7"/>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567"/>
        <w:jc w:val="both"/>
        <w:outlineLvl w:val="0"/>
        <w:rPr>
          <w:rFonts w:ascii="Arial" w:hAnsi="Arial" w:cs="Arial"/>
          <w:b/>
          <w:lang w:val="sr-Latn-ME"/>
        </w:rPr>
      </w:pPr>
      <w:bookmarkStart w:id="12" w:name="_Toc62730565"/>
      <w:r w:rsidRPr="00A21471">
        <w:rPr>
          <w:rFonts w:ascii="Arial" w:hAnsi="Arial" w:cs="Arial"/>
          <w:b/>
          <w:lang w:val="sr-Latn-ME"/>
        </w:rPr>
        <w:t>NAČIN ZAKLJUČIVANJA I IZMJENE UGOVORA O JAVNOJ NABAVCI</w:t>
      </w:r>
      <w:bookmarkEnd w:id="12"/>
    </w:p>
    <w:p w14:paraId="52F2591D" w14:textId="7C063846" w:rsidR="00447DAD" w:rsidRPr="00A21471" w:rsidRDefault="00447DAD" w:rsidP="00447DAD">
      <w:pPr>
        <w:jc w:val="both"/>
        <w:rPr>
          <w:rFonts w:ascii="Arial" w:hAnsi="Arial" w:cs="Arial"/>
          <w:lang w:val="sr-Latn-ME"/>
        </w:rPr>
      </w:pPr>
      <w:r w:rsidRPr="00A21471">
        <w:rPr>
          <w:rFonts w:ascii="Arial" w:hAnsi="Arial" w:cs="Arial"/>
          <w:lang w:val="sr-Latn-ME"/>
        </w:rPr>
        <w:t xml:space="preserve">Naručilac zaključuje ugovor o javnoj nabavci u pisanom ili elektronskom obliku sa ponuđačem čija je ponuda izabrana kao najpovoljnija, nakon izvršnosti odluke o izboru najpovoljnije ponude. </w:t>
      </w:r>
    </w:p>
    <w:p w14:paraId="52F2591E" w14:textId="77777777" w:rsidR="00447DAD" w:rsidRPr="00A21471" w:rsidRDefault="00447DAD" w:rsidP="00447DAD">
      <w:pPr>
        <w:jc w:val="both"/>
        <w:rPr>
          <w:rFonts w:ascii="Arial" w:hAnsi="Arial" w:cs="Arial"/>
          <w:lang w:val="sr-Latn-ME"/>
        </w:rPr>
      </w:pPr>
    </w:p>
    <w:p w14:paraId="52F2591F" w14:textId="77777777" w:rsidR="00447DAD" w:rsidRPr="00A21471" w:rsidRDefault="00447DAD" w:rsidP="00447DAD">
      <w:pPr>
        <w:jc w:val="both"/>
        <w:rPr>
          <w:rFonts w:ascii="Arial" w:hAnsi="Arial" w:cs="Arial"/>
          <w:lang w:val="sr-Latn-ME"/>
        </w:rPr>
      </w:pPr>
      <w:r w:rsidRPr="00A21471">
        <w:rPr>
          <w:rFonts w:ascii="Arial" w:hAnsi="Arial" w:cs="Arial"/>
          <w:lang w:val="sr-Latn-ME"/>
        </w:rPr>
        <w:t>Ugovor o javnoj nabavci mora da bude u skladu sa uslovima utvrđenim tenderskom dokumentacijom, izabranom ponudom i odlukom o izboru najpovoljnije ponude, osim u pogledu iskazivanja PDV-a.</w:t>
      </w:r>
    </w:p>
    <w:p w14:paraId="52F25920" w14:textId="77777777" w:rsidR="00447DAD" w:rsidRPr="00A21471" w:rsidRDefault="00447DAD" w:rsidP="00447DAD">
      <w:pPr>
        <w:jc w:val="both"/>
        <w:rPr>
          <w:rFonts w:ascii="Arial" w:hAnsi="Arial" w:cs="Arial"/>
          <w:lang w:val="sr-Latn-ME"/>
        </w:rPr>
      </w:pPr>
    </w:p>
    <w:p w14:paraId="52F25921" w14:textId="474E5F38" w:rsidR="00447DAD" w:rsidRPr="00A21471" w:rsidRDefault="00447DAD" w:rsidP="00447DAD">
      <w:pPr>
        <w:jc w:val="both"/>
        <w:rPr>
          <w:rFonts w:ascii="Arial" w:hAnsi="Arial" w:cs="Arial"/>
          <w:lang w:val="sr-Latn-ME"/>
        </w:rPr>
      </w:pPr>
      <w:r w:rsidRPr="00A21471">
        <w:rPr>
          <w:rFonts w:ascii="Arial" w:hAnsi="Arial" w:cs="Arial"/>
          <w:lang w:val="sr-Latn-ME"/>
        </w:rPr>
        <w:t>Ugovor između naručioca i ponuđača čija je ponuda izabrana kao najpovoljnija, pored uslova koji su propisani ovom tenderskom dokumentacijom, će sadržati i sljedeće:</w:t>
      </w:r>
      <w:r w:rsidRPr="00A21471">
        <w:rPr>
          <w:rFonts w:ascii="Arial" w:hAnsi="Arial" w:cs="Arial"/>
          <w:vertAlign w:val="superscript"/>
          <w:lang w:val="sr-Latn-ME"/>
        </w:rPr>
        <w:footnoteReference w:id="8"/>
      </w:r>
    </w:p>
    <w:p w14:paraId="24A7B891" w14:textId="10A4B850" w:rsidR="002B7069" w:rsidRDefault="002B7069" w:rsidP="00447DAD">
      <w:pPr>
        <w:jc w:val="both"/>
        <w:rPr>
          <w:rFonts w:ascii="Arial" w:hAnsi="Arial" w:cs="Arial"/>
          <w:lang w:val="sr-Latn-ME"/>
        </w:rPr>
      </w:pPr>
    </w:p>
    <w:p w14:paraId="1F6A26AB" w14:textId="77777777" w:rsidR="00D45E9C" w:rsidRPr="00D45E9C" w:rsidRDefault="00D45E9C" w:rsidP="00D45E9C">
      <w:pPr>
        <w:jc w:val="both"/>
        <w:rPr>
          <w:rFonts w:ascii="Arial" w:hAnsi="Arial" w:cs="Arial"/>
          <w:lang w:val="sr-Latn-ME"/>
        </w:rPr>
      </w:pPr>
      <w:r w:rsidRPr="00D45E9C">
        <w:rPr>
          <w:rFonts w:ascii="Arial" w:hAnsi="Arial" w:cs="Arial"/>
          <w:lang w:val="sr-Latn-ME"/>
        </w:rPr>
        <w:t>Izvođač se obavezuje, pošto se prethodno upoznao sa svim uslovima, pravima i obavezama  koje kao Izvođač ima shodno Ugovoru, pozitivnom pravu, a posebno Zakonom o planiranju prostora i izgradnji objekata, Zakonom o građevinskim proizvodima, Zakonom o zaštiti prirode,  propisima iz oblasti zaštite na radu, zaštite životne sredine, da ugovorene radove izvede stručno, kvalitetno i u roku, a u skladu sa tehničkom dokumentacijom i prihvaćenom ponudom.</w:t>
      </w:r>
    </w:p>
    <w:p w14:paraId="465A426A" w14:textId="77777777" w:rsidR="00D45E9C" w:rsidRPr="00D45E9C" w:rsidRDefault="00D45E9C" w:rsidP="00D45E9C">
      <w:pPr>
        <w:jc w:val="both"/>
        <w:rPr>
          <w:rFonts w:ascii="Arial" w:hAnsi="Arial" w:cs="Arial"/>
          <w:lang w:val="sr-Latn-ME"/>
        </w:rPr>
      </w:pPr>
    </w:p>
    <w:p w14:paraId="0FB2C39D" w14:textId="77777777" w:rsidR="00D45E9C" w:rsidRPr="00D45E9C" w:rsidRDefault="00D45E9C" w:rsidP="00D45E9C">
      <w:pPr>
        <w:jc w:val="both"/>
        <w:rPr>
          <w:rFonts w:ascii="Arial" w:hAnsi="Arial" w:cs="Arial"/>
          <w:lang w:val="sr-Latn-ME"/>
        </w:rPr>
      </w:pPr>
      <w:r w:rsidRPr="00D45E9C">
        <w:rPr>
          <w:rFonts w:ascii="Arial" w:hAnsi="Arial" w:cs="Arial"/>
          <w:lang w:val="sr-Latn-ME"/>
        </w:rPr>
        <w:t>Izvođač je odgovoran za radove i propuste bilo kog podugovarača/podizvođača, njegovog predstavnika ili radnika, kao da su to radovi i propusti samog Izvođača.</w:t>
      </w:r>
    </w:p>
    <w:p w14:paraId="58070F1D" w14:textId="77777777" w:rsidR="00D45E9C" w:rsidRPr="00D45E9C" w:rsidRDefault="00D45E9C" w:rsidP="00D45E9C">
      <w:pPr>
        <w:jc w:val="both"/>
        <w:rPr>
          <w:rFonts w:ascii="Arial" w:hAnsi="Arial" w:cs="Arial"/>
          <w:lang w:val="sr-Latn-ME"/>
        </w:rPr>
      </w:pPr>
    </w:p>
    <w:p w14:paraId="27D9243D" w14:textId="0F7E2AE8" w:rsidR="00D45E9C" w:rsidRDefault="00D45E9C" w:rsidP="00447DAD">
      <w:pPr>
        <w:jc w:val="both"/>
        <w:rPr>
          <w:rFonts w:ascii="Arial" w:hAnsi="Arial" w:cs="Arial"/>
          <w:lang w:val="sr-Latn-ME"/>
        </w:rPr>
      </w:pPr>
      <w:r w:rsidRPr="00D45E9C">
        <w:rPr>
          <w:rFonts w:ascii="Arial" w:hAnsi="Arial" w:cs="Arial"/>
          <w:lang w:val="sr-Latn-ME"/>
        </w:rPr>
        <w:t>Ako se radovi koji su predmet ugovora ne mogu završiti u ugovorenom roku iz razloga koji nisu rezultat krivice Izvođača, kao i zbog neriješenih imovinskih odnosa i privremene obustave radova na građenju objekta od strane nadležnog organa, izvođač je dužan da nastavi sa izvođenjem radova do dobijanja pozitivnog mišljenja nadzornog organa.</w:t>
      </w:r>
    </w:p>
    <w:p w14:paraId="2C21478F" w14:textId="77777777" w:rsidR="005B2E18" w:rsidRPr="00A21471" w:rsidRDefault="005B2E18" w:rsidP="00447DAD">
      <w:pPr>
        <w:jc w:val="both"/>
        <w:rPr>
          <w:rFonts w:ascii="Arial" w:hAnsi="Arial" w:cs="Arial"/>
          <w:lang w:val="sr-Latn-ME"/>
        </w:rPr>
      </w:pPr>
    </w:p>
    <w:p w14:paraId="3070C6C6" w14:textId="521ED2E3" w:rsidR="004D017B" w:rsidRPr="00BE57F4" w:rsidRDefault="00BE57F4" w:rsidP="00D73819">
      <w:pPr>
        <w:rPr>
          <w:rFonts w:ascii="Arial" w:hAnsi="Arial" w:cs="Arial"/>
          <w:b/>
          <w:bCs/>
        </w:rPr>
      </w:pPr>
      <w:r w:rsidRPr="00BE57F4">
        <w:rPr>
          <w:rFonts w:ascii="Arial" w:hAnsi="Arial" w:cs="Arial"/>
          <w:b/>
          <w:bCs/>
        </w:rPr>
        <w:t>Obaveze Naručioca:</w:t>
      </w:r>
    </w:p>
    <w:p w14:paraId="38F088DB" w14:textId="1EA4B998" w:rsidR="00A21471" w:rsidRPr="00A21471" w:rsidRDefault="00A21471" w:rsidP="00D73819">
      <w:pPr>
        <w:rPr>
          <w:rFonts w:ascii="Arial" w:hAnsi="Arial" w:cs="Arial"/>
          <w:b/>
          <w:bCs/>
        </w:rPr>
      </w:pPr>
      <w:r w:rsidRPr="00A21471">
        <w:rPr>
          <w:rFonts w:ascii="Arial" w:hAnsi="Arial" w:cs="Arial"/>
        </w:rPr>
        <w:t>NARUČILAC se obavezuje:</w:t>
      </w:r>
    </w:p>
    <w:p w14:paraId="7EBF0A07" w14:textId="77777777" w:rsidR="00A21471" w:rsidRPr="00A21471" w:rsidRDefault="00A21471" w:rsidP="00202DEE">
      <w:pPr>
        <w:numPr>
          <w:ilvl w:val="0"/>
          <w:numId w:val="9"/>
        </w:numPr>
        <w:jc w:val="both"/>
        <w:rPr>
          <w:rFonts w:ascii="Arial" w:hAnsi="Arial" w:cs="Arial"/>
          <w:lang w:eastAsia="sr-Latn-CS"/>
        </w:rPr>
      </w:pPr>
      <w:r w:rsidRPr="00A21471">
        <w:rPr>
          <w:rFonts w:ascii="Arial" w:hAnsi="Arial" w:cs="Arial"/>
          <w:lang w:eastAsia="sr-Latn-CS"/>
        </w:rPr>
        <w:t>da za predmetne radove podnese prijavu građenja nadležnom inspekcijskom organu u roku od 15 dana prije početka građenja,</w:t>
      </w:r>
    </w:p>
    <w:p w14:paraId="01F0B1E5" w14:textId="74C0C5F5" w:rsidR="00A21471" w:rsidRDefault="00A21471" w:rsidP="00202DEE">
      <w:pPr>
        <w:numPr>
          <w:ilvl w:val="0"/>
          <w:numId w:val="9"/>
        </w:numPr>
        <w:jc w:val="both"/>
        <w:rPr>
          <w:rFonts w:ascii="Arial" w:hAnsi="Arial" w:cs="Arial"/>
        </w:rPr>
      </w:pPr>
      <w:r w:rsidRPr="00A21471">
        <w:rPr>
          <w:rFonts w:ascii="Arial" w:hAnsi="Arial" w:cs="Arial"/>
        </w:rPr>
        <w:t xml:space="preserve">da uvede u posao </w:t>
      </w:r>
      <w:r w:rsidR="006F4083">
        <w:rPr>
          <w:rFonts w:ascii="Arial" w:hAnsi="Arial" w:cs="Arial"/>
          <w:kern w:val="3"/>
        </w:rPr>
        <w:t>Izvođača</w:t>
      </w:r>
      <w:r w:rsidRPr="00A21471">
        <w:rPr>
          <w:rFonts w:ascii="Arial" w:eastAsia="PMingLiU" w:hAnsi="Arial" w:cs="Arial"/>
          <w:iCs/>
        </w:rPr>
        <w:t xml:space="preserve"> </w:t>
      </w:r>
      <w:r w:rsidRPr="00A21471">
        <w:rPr>
          <w:rFonts w:ascii="Arial" w:hAnsi="Arial" w:cs="Arial"/>
        </w:rPr>
        <w:t>u ugovorenom terminu kao i da obezbijedi potrebne uslove za nesmetano izvršenje usluge,</w:t>
      </w:r>
    </w:p>
    <w:p w14:paraId="39E58B59" w14:textId="1163C348" w:rsidR="00754D35" w:rsidRPr="00A21471" w:rsidRDefault="006F4083" w:rsidP="00202DEE">
      <w:pPr>
        <w:numPr>
          <w:ilvl w:val="0"/>
          <w:numId w:val="9"/>
        </w:numPr>
        <w:jc w:val="both"/>
        <w:rPr>
          <w:rFonts w:ascii="Arial" w:hAnsi="Arial" w:cs="Arial"/>
        </w:rPr>
      </w:pPr>
      <w:r>
        <w:rPr>
          <w:rFonts w:ascii="Arial" w:hAnsi="Arial" w:cs="Arial"/>
        </w:rPr>
        <w:t xml:space="preserve">da </w:t>
      </w:r>
      <w:r w:rsidR="00754D35" w:rsidRPr="00754D35">
        <w:rPr>
          <w:rFonts w:ascii="Arial" w:hAnsi="Arial" w:cs="Arial"/>
        </w:rPr>
        <w:t>Izvođaču dostavi tehničku i drugu dokumentaciju kojom raspolaže, potrebnu za izvođenje predmetnih radova</w:t>
      </w:r>
    </w:p>
    <w:p w14:paraId="09E561B5" w14:textId="2BC03A73" w:rsidR="00A21471" w:rsidRDefault="00A21471" w:rsidP="00202DEE">
      <w:pPr>
        <w:numPr>
          <w:ilvl w:val="0"/>
          <w:numId w:val="9"/>
        </w:numPr>
        <w:jc w:val="both"/>
        <w:rPr>
          <w:rFonts w:ascii="Arial" w:hAnsi="Arial" w:cs="Arial"/>
        </w:rPr>
      </w:pPr>
      <w:r w:rsidRPr="00A21471">
        <w:rPr>
          <w:rFonts w:ascii="Arial" w:hAnsi="Arial" w:cs="Arial"/>
        </w:rPr>
        <w:t>da prati izvođenje predmetnih radova,</w:t>
      </w:r>
    </w:p>
    <w:p w14:paraId="088F1ABB" w14:textId="4A42A482" w:rsidR="005B3AB7" w:rsidRPr="00A21471" w:rsidRDefault="005B3AB7" w:rsidP="00202DEE">
      <w:pPr>
        <w:numPr>
          <w:ilvl w:val="0"/>
          <w:numId w:val="9"/>
        </w:numPr>
        <w:jc w:val="both"/>
        <w:rPr>
          <w:rFonts w:ascii="Arial" w:hAnsi="Arial" w:cs="Arial"/>
        </w:rPr>
      </w:pPr>
      <w:r>
        <w:rPr>
          <w:rFonts w:ascii="Arial" w:hAnsi="Arial" w:cs="Arial"/>
        </w:rPr>
        <w:t xml:space="preserve">da imenuje </w:t>
      </w:r>
      <w:r w:rsidR="003D42EC" w:rsidRPr="003D42EC">
        <w:rPr>
          <w:rFonts w:ascii="Arial" w:hAnsi="Arial" w:cs="Arial"/>
        </w:rPr>
        <w:t>ovlašćena (odgovorna) lica ispred Naručioca koja će pratiti realizaciju ugovora</w:t>
      </w:r>
      <w:r w:rsidR="003D42EC">
        <w:rPr>
          <w:rFonts w:ascii="Arial" w:hAnsi="Arial" w:cs="Arial"/>
        </w:rPr>
        <w:t>,</w:t>
      </w:r>
    </w:p>
    <w:p w14:paraId="3FE2031F" w14:textId="77777777" w:rsidR="00A21471" w:rsidRPr="00A21471" w:rsidRDefault="00A21471" w:rsidP="00202DEE">
      <w:pPr>
        <w:numPr>
          <w:ilvl w:val="0"/>
          <w:numId w:val="9"/>
        </w:numPr>
        <w:jc w:val="both"/>
        <w:rPr>
          <w:rFonts w:ascii="Arial" w:hAnsi="Arial" w:cs="Arial"/>
        </w:rPr>
      </w:pPr>
      <w:proofErr w:type="gramStart"/>
      <w:r w:rsidRPr="00A21471">
        <w:rPr>
          <w:rFonts w:ascii="Arial" w:hAnsi="Arial" w:cs="Arial"/>
        </w:rPr>
        <w:t>da</w:t>
      </w:r>
      <w:proofErr w:type="gramEnd"/>
      <w:r w:rsidRPr="00A21471">
        <w:rPr>
          <w:rFonts w:ascii="Arial" w:hAnsi="Arial" w:cs="Arial"/>
        </w:rPr>
        <w:t xml:space="preserve"> imenuje stalni stručni nadzor.</w:t>
      </w:r>
    </w:p>
    <w:p w14:paraId="4C737383" w14:textId="49F88374" w:rsidR="002B4292" w:rsidRPr="003D42EC" w:rsidRDefault="00A21471" w:rsidP="00202DEE">
      <w:pPr>
        <w:numPr>
          <w:ilvl w:val="0"/>
          <w:numId w:val="9"/>
        </w:numPr>
        <w:jc w:val="both"/>
        <w:rPr>
          <w:rFonts w:ascii="Arial" w:hAnsi="Arial" w:cs="Arial"/>
        </w:rPr>
      </w:pPr>
      <w:r w:rsidRPr="00A21471">
        <w:rPr>
          <w:rFonts w:ascii="Arial" w:hAnsi="Arial" w:cs="Arial"/>
        </w:rPr>
        <w:t xml:space="preserve">blagovremeno, pisanim putem, obavijesti </w:t>
      </w:r>
      <w:r w:rsidR="002B4292">
        <w:rPr>
          <w:rFonts w:ascii="Arial" w:hAnsi="Arial" w:cs="Arial"/>
        </w:rPr>
        <w:t>Izvođača</w:t>
      </w:r>
      <w:r w:rsidRPr="00A21471">
        <w:rPr>
          <w:rFonts w:ascii="Arial" w:eastAsia="PMingLiU" w:hAnsi="Arial" w:cs="Arial"/>
          <w:iCs/>
        </w:rPr>
        <w:t xml:space="preserve"> </w:t>
      </w:r>
      <w:r w:rsidRPr="00A21471">
        <w:rPr>
          <w:rFonts w:ascii="Arial" w:hAnsi="Arial" w:cs="Arial"/>
        </w:rPr>
        <w:t>o danu početka izvođenja radova na objektu koji je predmet javne nabavke, a najkasnije tri dana prije početka izvođenja ovih</w:t>
      </w:r>
      <w:r w:rsidR="00D73819">
        <w:rPr>
          <w:rFonts w:ascii="Arial" w:hAnsi="Arial" w:cs="Arial"/>
        </w:rPr>
        <w:t xml:space="preserve"> </w:t>
      </w:r>
      <w:r w:rsidRPr="00A21471">
        <w:rPr>
          <w:rFonts w:ascii="Arial" w:hAnsi="Arial" w:cs="Arial"/>
        </w:rPr>
        <w:t>radova;</w:t>
      </w:r>
    </w:p>
    <w:p w14:paraId="4662EC84" w14:textId="023CC0AC" w:rsidR="00A21471" w:rsidRPr="00A21471" w:rsidRDefault="00A21471" w:rsidP="00202DEE">
      <w:pPr>
        <w:numPr>
          <w:ilvl w:val="0"/>
          <w:numId w:val="9"/>
        </w:numPr>
        <w:spacing w:after="200"/>
        <w:jc w:val="both"/>
        <w:rPr>
          <w:rFonts w:ascii="Arial" w:hAnsi="Arial" w:cs="Arial"/>
        </w:rPr>
      </w:pPr>
      <w:proofErr w:type="gramStart"/>
      <w:r w:rsidRPr="00A21471">
        <w:rPr>
          <w:rFonts w:ascii="Arial" w:hAnsi="Arial" w:cs="Arial"/>
        </w:rPr>
        <w:t>da</w:t>
      </w:r>
      <w:proofErr w:type="gramEnd"/>
      <w:r w:rsidRPr="00A21471">
        <w:rPr>
          <w:rFonts w:ascii="Arial" w:hAnsi="Arial" w:cs="Arial"/>
        </w:rPr>
        <w:t xml:space="preserve"> vrši uredno plaćanje </w:t>
      </w:r>
      <w:r w:rsidR="003D42EC">
        <w:rPr>
          <w:rFonts w:ascii="Arial" w:hAnsi="Arial" w:cs="Arial"/>
        </w:rPr>
        <w:t>Izvođaču</w:t>
      </w:r>
      <w:r w:rsidRPr="00A21471">
        <w:rPr>
          <w:rFonts w:ascii="Arial" w:eastAsia="PMingLiU" w:hAnsi="Arial" w:cs="Arial"/>
          <w:iCs/>
        </w:rPr>
        <w:t xml:space="preserve"> </w:t>
      </w:r>
      <w:r w:rsidRPr="00A21471">
        <w:rPr>
          <w:rFonts w:ascii="Arial" w:hAnsi="Arial" w:cs="Arial"/>
        </w:rPr>
        <w:t>prema dinamici shodno prihvaćenoj ponudi</w:t>
      </w:r>
      <w:r w:rsidR="00311E45">
        <w:rPr>
          <w:rFonts w:ascii="Arial" w:hAnsi="Arial" w:cs="Arial"/>
        </w:rPr>
        <w:t>.</w:t>
      </w:r>
    </w:p>
    <w:p w14:paraId="5C184ECE" w14:textId="77777777" w:rsidR="00A21471" w:rsidRPr="00A21471" w:rsidRDefault="00A21471" w:rsidP="00311E45">
      <w:pPr>
        <w:jc w:val="both"/>
        <w:rPr>
          <w:rFonts w:ascii="Arial" w:hAnsi="Arial" w:cs="Arial"/>
        </w:rPr>
      </w:pPr>
    </w:p>
    <w:p w14:paraId="6CA75620" w14:textId="1B81FB44" w:rsidR="00A21471" w:rsidRPr="00A21471" w:rsidRDefault="00A21471" w:rsidP="00311E45">
      <w:pPr>
        <w:jc w:val="both"/>
        <w:rPr>
          <w:rFonts w:ascii="Arial" w:hAnsi="Arial" w:cs="Arial"/>
          <w:b/>
          <w:bCs/>
        </w:rPr>
      </w:pPr>
      <w:r w:rsidRPr="00A21471">
        <w:rPr>
          <w:rFonts w:ascii="Arial" w:hAnsi="Arial" w:cs="Arial"/>
          <w:b/>
          <w:bCs/>
        </w:rPr>
        <w:t xml:space="preserve">Obaveze </w:t>
      </w:r>
      <w:r w:rsidR="004D017B">
        <w:rPr>
          <w:rFonts w:ascii="Arial" w:hAnsi="Arial" w:cs="Arial"/>
          <w:b/>
          <w:bCs/>
        </w:rPr>
        <w:t>Izvođača</w:t>
      </w:r>
      <w:r w:rsidRPr="00A21471">
        <w:rPr>
          <w:rFonts w:ascii="Arial" w:hAnsi="Arial" w:cs="Arial"/>
          <w:b/>
          <w:bCs/>
        </w:rPr>
        <w:t>:</w:t>
      </w:r>
    </w:p>
    <w:p w14:paraId="6AA00002" w14:textId="64912769" w:rsidR="00A21471" w:rsidRPr="00A21471" w:rsidRDefault="004D017B" w:rsidP="00311E45">
      <w:pPr>
        <w:jc w:val="both"/>
        <w:rPr>
          <w:rFonts w:ascii="Arial" w:hAnsi="Arial" w:cs="Arial"/>
          <w:kern w:val="3"/>
        </w:rPr>
      </w:pPr>
      <w:r>
        <w:rPr>
          <w:rFonts w:ascii="Arial" w:hAnsi="Arial" w:cs="Arial"/>
          <w:kern w:val="3"/>
        </w:rPr>
        <w:t>Izvođač</w:t>
      </w:r>
      <w:r w:rsidR="00A21471" w:rsidRPr="00A21471">
        <w:rPr>
          <w:rFonts w:ascii="Arial" w:eastAsia="PMingLiU" w:hAnsi="Arial" w:cs="Arial"/>
          <w:iCs/>
        </w:rPr>
        <w:t xml:space="preserve"> </w:t>
      </w:r>
      <w:r w:rsidR="00A21471" w:rsidRPr="00A21471">
        <w:rPr>
          <w:rFonts w:ascii="Arial" w:hAnsi="Arial" w:cs="Arial"/>
          <w:kern w:val="3"/>
        </w:rPr>
        <w:t>se obavezuje da:</w:t>
      </w:r>
    </w:p>
    <w:p w14:paraId="172D4CA2" w14:textId="3ABF9F75" w:rsidR="00A21471" w:rsidRPr="00A21471" w:rsidRDefault="00A21471" w:rsidP="00202DEE">
      <w:pPr>
        <w:numPr>
          <w:ilvl w:val="0"/>
          <w:numId w:val="10"/>
        </w:numPr>
        <w:ind w:left="851"/>
        <w:jc w:val="both"/>
        <w:rPr>
          <w:rFonts w:ascii="Arial" w:hAnsi="Arial" w:cs="Arial"/>
          <w:kern w:val="3"/>
        </w:rPr>
      </w:pPr>
      <w:r w:rsidRPr="00A21471">
        <w:rPr>
          <w:rFonts w:ascii="Arial" w:hAnsi="Arial" w:cs="Arial"/>
          <w:kern w:val="3"/>
        </w:rPr>
        <w:t xml:space="preserve">da imenuje ovlašćenog inženjera </w:t>
      </w:r>
      <w:r w:rsidRPr="00A21471">
        <w:rPr>
          <w:rFonts w:ascii="Arial" w:hAnsi="Arial" w:cs="Arial"/>
        </w:rPr>
        <w:t>koji će rukovoditi građenjem objekta u cjelini,</w:t>
      </w:r>
      <w:r w:rsidRPr="00A21471">
        <w:rPr>
          <w:rFonts w:ascii="Arial" w:hAnsi="Arial" w:cs="Arial"/>
          <w:kern w:val="3"/>
        </w:rPr>
        <w:t xml:space="preserve"> shodno Zakonu o planiranju prostora i izgradnji objekata</w:t>
      </w:r>
      <w:r w:rsidR="00BE57F4">
        <w:rPr>
          <w:rFonts w:ascii="Arial" w:hAnsi="Arial" w:cs="Arial"/>
          <w:kern w:val="3"/>
        </w:rPr>
        <w:t xml:space="preserve"> i prihvaćenoj ponudi</w:t>
      </w:r>
      <w:r w:rsidR="00311E45">
        <w:rPr>
          <w:rFonts w:ascii="Arial" w:hAnsi="Arial" w:cs="Arial"/>
          <w:kern w:val="3"/>
        </w:rPr>
        <w:t>,</w:t>
      </w:r>
    </w:p>
    <w:p w14:paraId="5AE951EE" w14:textId="77777777" w:rsidR="000D546F" w:rsidRDefault="00A21471" w:rsidP="00202DEE">
      <w:pPr>
        <w:numPr>
          <w:ilvl w:val="0"/>
          <w:numId w:val="10"/>
        </w:numPr>
        <w:ind w:left="851"/>
        <w:jc w:val="both"/>
        <w:rPr>
          <w:rFonts w:ascii="Arial" w:hAnsi="Arial" w:cs="Arial"/>
          <w:kern w:val="3"/>
        </w:rPr>
      </w:pPr>
      <w:proofErr w:type="gramStart"/>
      <w:r w:rsidRPr="00A21471">
        <w:rPr>
          <w:rFonts w:ascii="Arial" w:hAnsi="Arial" w:cs="Arial"/>
          <w:kern w:val="3"/>
        </w:rPr>
        <w:t>da</w:t>
      </w:r>
      <w:proofErr w:type="gramEnd"/>
      <w:r w:rsidRPr="00A21471">
        <w:rPr>
          <w:rFonts w:ascii="Arial" w:hAnsi="Arial" w:cs="Arial"/>
          <w:kern w:val="3"/>
        </w:rPr>
        <w:t xml:space="preserve"> ovlašćeni inženjer iz tačke 1. ovog </w:t>
      </w:r>
      <w:r w:rsidR="008C43E5">
        <w:rPr>
          <w:rFonts w:ascii="Arial" w:hAnsi="Arial" w:cs="Arial"/>
          <w:kern w:val="3"/>
        </w:rPr>
        <w:t>stave,</w:t>
      </w:r>
      <w:r w:rsidRPr="00A21471">
        <w:rPr>
          <w:rFonts w:ascii="Arial" w:hAnsi="Arial" w:cs="Arial"/>
          <w:kern w:val="3"/>
        </w:rPr>
        <w:t xml:space="preserve"> kao i </w:t>
      </w:r>
      <w:r w:rsidRPr="00A21471">
        <w:rPr>
          <w:rFonts w:ascii="Arial" w:hAnsi="Arial" w:cs="Arial"/>
        </w:rPr>
        <w:t>ovlašćeni inženjeri koji će rukovoditi građenjem pojedinih vrsta radova,</w:t>
      </w:r>
      <w:r w:rsidRPr="00A21471">
        <w:rPr>
          <w:rFonts w:ascii="Arial" w:hAnsi="Arial" w:cs="Arial"/>
          <w:kern w:val="3"/>
        </w:rPr>
        <w:t xml:space="preserve"> budu svakodnevno prisutni na predmetnoj lokaciji na kojoj se izvode radovi, odnosno da moraju biti prisutni prilikom izvođenja one vrste radova za čije su rukovođenje ovlašćeni</w:t>
      </w:r>
      <w:r w:rsidR="008C43E5">
        <w:rPr>
          <w:rFonts w:ascii="Arial" w:hAnsi="Arial" w:cs="Arial"/>
          <w:kern w:val="3"/>
        </w:rPr>
        <w:t>,</w:t>
      </w:r>
    </w:p>
    <w:p w14:paraId="5D68C598" w14:textId="77777777" w:rsidR="000D546F" w:rsidRDefault="00A21471" w:rsidP="00202DEE">
      <w:pPr>
        <w:numPr>
          <w:ilvl w:val="0"/>
          <w:numId w:val="10"/>
        </w:numPr>
        <w:ind w:left="851"/>
        <w:jc w:val="both"/>
        <w:rPr>
          <w:rFonts w:ascii="Arial" w:hAnsi="Arial" w:cs="Arial"/>
          <w:kern w:val="3"/>
        </w:rPr>
      </w:pPr>
      <w:r w:rsidRPr="000D546F">
        <w:rPr>
          <w:rFonts w:ascii="Arial" w:hAnsi="Arial" w:cs="Arial"/>
          <w:kern w:val="3"/>
        </w:rPr>
        <w:lastRenderedPageBreak/>
        <w:t>da dostavi NARUČIOCU detaljni dinamički plan izvođenja radova u roku od 5 (pet) dana od dana potpisivanja ugovora</w:t>
      </w:r>
      <w:r w:rsidR="008C43E5" w:rsidRPr="000D546F">
        <w:rPr>
          <w:rFonts w:ascii="Arial" w:hAnsi="Arial" w:cs="Arial"/>
          <w:kern w:val="3"/>
        </w:rPr>
        <w:t>,</w:t>
      </w:r>
    </w:p>
    <w:p w14:paraId="5135A729" w14:textId="77777777" w:rsidR="000D546F" w:rsidRDefault="00A21471" w:rsidP="00202DEE">
      <w:pPr>
        <w:numPr>
          <w:ilvl w:val="0"/>
          <w:numId w:val="10"/>
        </w:numPr>
        <w:ind w:left="851"/>
        <w:jc w:val="both"/>
        <w:rPr>
          <w:rFonts w:ascii="Arial" w:hAnsi="Arial" w:cs="Arial"/>
          <w:kern w:val="3"/>
        </w:rPr>
      </w:pPr>
      <w:r w:rsidRPr="000D546F">
        <w:rPr>
          <w:rFonts w:ascii="Arial" w:hAnsi="Arial" w:cs="Arial"/>
          <w:kern w:val="3"/>
        </w:rPr>
        <w:t>da izradi i postavi informativnu tablu za izvođenje radova saglasno Pravilniku o obliku i izgledu table za građenje objekta (“Službeni list Crne Gore” broj 70/17)</w:t>
      </w:r>
      <w:r w:rsidR="008C43E5" w:rsidRPr="000D546F">
        <w:rPr>
          <w:rFonts w:ascii="Arial" w:hAnsi="Arial" w:cs="Arial"/>
          <w:kern w:val="3"/>
        </w:rPr>
        <w:t>,</w:t>
      </w:r>
    </w:p>
    <w:p w14:paraId="24194896" w14:textId="17615D50" w:rsidR="000D546F" w:rsidRDefault="00A21471" w:rsidP="00202DEE">
      <w:pPr>
        <w:numPr>
          <w:ilvl w:val="0"/>
          <w:numId w:val="10"/>
        </w:numPr>
        <w:ind w:left="851"/>
        <w:jc w:val="both"/>
        <w:rPr>
          <w:rFonts w:ascii="Arial" w:hAnsi="Arial" w:cs="Arial"/>
          <w:kern w:val="3"/>
        </w:rPr>
      </w:pPr>
      <w:r w:rsidRPr="000D546F">
        <w:rPr>
          <w:rFonts w:ascii="Arial" w:hAnsi="Arial" w:cs="Arial"/>
          <w:kern w:val="3"/>
        </w:rPr>
        <w:t>da organizuje gradilište na način kojim će se obezbijediti pristup lokaciji, nesmetani saobraćaj i zaštita okoline za vrijeme trajanja građenja</w:t>
      </w:r>
      <w:r w:rsidR="000D546F">
        <w:rPr>
          <w:rFonts w:ascii="Arial" w:hAnsi="Arial" w:cs="Arial"/>
          <w:kern w:val="3"/>
        </w:rPr>
        <w:t>,</w:t>
      </w:r>
    </w:p>
    <w:p w14:paraId="4CCF9A65" w14:textId="77777777" w:rsidR="002C6FB9" w:rsidRDefault="00A21471" w:rsidP="00202DEE">
      <w:pPr>
        <w:numPr>
          <w:ilvl w:val="0"/>
          <w:numId w:val="10"/>
        </w:numPr>
        <w:ind w:left="851"/>
        <w:jc w:val="both"/>
        <w:rPr>
          <w:rFonts w:ascii="Arial" w:hAnsi="Arial" w:cs="Arial"/>
          <w:kern w:val="3"/>
        </w:rPr>
      </w:pPr>
      <w:r w:rsidRPr="000D546F">
        <w:rPr>
          <w:rFonts w:ascii="Arial" w:hAnsi="Arial" w:cs="Arial"/>
          <w:kern w:val="3"/>
        </w:rPr>
        <w:t xml:space="preserve">da obezbijedi dokaze o kvalitetu izvedenih radova, odnosno ugrađenih materijala, instalacija i opreme izdate od strane ovlašćene organizacije u vezi sa izvođenjem predmetnih radova, </w:t>
      </w:r>
    </w:p>
    <w:p w14:paraId="340C2D97" w14:textId="77777777" w:rsidR="002C6FB9" w:rsidRDefault="002C6FB9" w:rsidP="00202DEE">
      <w:pPr>
        <w:numPr>
          <w:ilvl w:val="0"/>
          <w:numId w:val="10"/>
        </w:numPr>
        <w:ind w:left="851"/>
        <w:jc w:val="both"/>
        <w:rPr>
          <w:rFonts w:ascii="Arial" w:hAnsi="Arial" w:cs="Arial"/>
          <w:kern w:val="3"/>
        </w:rPr>
      </w:pPr>
      <w:proofErr w:type="gramStart"/>
      <w:r>
        <w:rPr>
          <w:rFonts w:ascii="Arial" w:hAnsi="Arial" w:cs="Arial"/>
          <w:kern w:val="3"/>
        </w:rPr>
        <w:t>da</w:t>
      </w:r>
      <w:proofErr w:type="gramEnd"/>
      <w:r>
        <w:rPr>
          <w:rFonts w:ascii="Arial" w:hAnsi="Arial" w:cs="Arial"/>
          <w:kern w:val="3"/>
        </w:rPr>
        <w:t xml:space="preserve"> </w:t>
      </w:r>
      <w:r w:rsidRPr="002C6FB9">
        <w:rPr>
          <w:rFonts w:ascii="Arial" w:hAnsi="Arial" w:cs="Arial"/>
          <w:kern w:val="3"/>
        </w:rPr>
        <w:t>u vezi sa izvo</w:t>
      </w:r>
      <w:r>
        <w:rPr>
          <w:rFonts w:ascii="Arial" w:hAnsi="Arial" w:cs="Arial"/>
          <w:kern w:val="3"/>
        </w:rPr>
        <w:t>đ</w:t>
      </w:r>
      <w:r w:rsidRPr="002C6FB9">
        <w:rPr>
          <w:rFonts w:ascii="Arial" w:hAnsi="Arial" w:cs="Arial"/>
          <w:kern w:val="3"/>
        </w:rPr>
        <w:t xml:space="preserve">enjem radova koji su predmet ovog ugovora, uredno i po propisima koji važe u sjedištu Naručioca, vodi gradilišnu dokumentaciju. </w:t>
      </w:r>
    </w:p>
    <w:p w14:paraId="12B0F298" w14:textId="77777777" w:rsidR="00DE2C19" w:rsidRDefault="002C6FB9" w:rsidP="00202DEE">
      <w:pPr>
        <w:numPr>
          <w:ilvl w:val="0"/>
          <w:numId w:val="10"/>
        </w:numPr>
        <w:ind w:left="851"/>
        <w:jc w:val="both"/>
        <w:rPr>
          <w:rFonts w:ascii="Arial" w:hAnsi="Arial" w:cs="Arial"/>
          <w:kern w:val="3"/>
        </w:rPr>
      </w:pPr>
      <w:r w:rsidRPr="002C6FB9">
        <w:rPr>
          <w:rFonts w:ascii="Arial" w:hAnsi="Arial" w:cs="Arial"/>
          <w:kern w:val="3"/>
        </w:rPr>
        <w:t>da vodi građevinski dnevnik i građevinsku knjigu u skladu sa važećim Pravilnikom o načinu vođenja i sadržini građevinskog dnevnika i građevinske knjige</w:t>
      </w:r>
    </w:p>
    <w:p w14:paraId="3CA672FF" w14:textId="082BC854" w:rsidR="000D546F" w:rsidRPr="002C6FB9" w:rsidRDefault="00A21471" w:rsidP="00202DEE">
      <w:pPr>
        <w:numPr>
          <w:ilvl w:val="0"/>
          <w:numId w:val="10"/>
        </w:numPr>
        <w:ind w:left="851"/>
        <w:jc w:val="both"/>
        <w:rPr>
          <w:rFonts w:ascii="Arial" w:hAnsi="Arial" w:cs="Arial"/>
          <w:kern w:val="3"/>
        </w:rPr>
      </w:pPr>
      <w:r w:rsidRPr="002C6FB9">
        <w:rPr>
          <w:rFonts w:ascii="Arial" w:hAnsi="Arial" w:cs="Arial"/>
          <w:kern w:val="3"/>
        </w:rPr>
        <w:t>organizaciju i priključenje gradilišta na instalacije električne energije, vodovoda, kanalizacije, PTT, obezbeđuje sam i o svom trošku</w:t>
      </w:r>
      <w:r w:rsidR="000D546F" w:rsidRPr="002C6FB9">
        <w:rPr>
          <w:rFonts w:ascii="Arial" w:hAnsi="Arial" w:cs="Arial"/>
          <w:kern w:val="3"/>
        </w:rPr>
        <w:t>,</w:t>
      </w:r>
    </w:p>
    <w:p w14:paraId="74834A63" w14:textId="77777777" w:rsidR="000D546F" w:rsidRDefault="00A21471" w:rsidP="00202DEE">
      <w:pPr>
        <w:numPr>
          <w:ilvl w:val="0"/>
          <w:numId w:val="10"/>
        </w:numPr>
        <w:ind w:left="851"/>
        <w:jc w:val="both"/>
        <w:rPr>
          <w:rFonts w:ascii="Arial" w:hAnsi="Arial" w:cs="Arial"/>
          <w:kern w:val="3"/>
        </w:rPr>
      </w:pPr>
      <w:r w:rsidRPr="000D546F">
        <w:rPr>
          <w:rFonts w:ascii="Arial" w:hAnsi="Arial" w:cs="Arial"/>
          <w:kern w:val="3"/>
        </w:rPr>
        <w:t>da radove koji su predmet ugovora o javnoj nabavci izvede na način i u roku preciziranim dostavljenom ponudom</w:t>
      </w:r>
      <w:r w:rsidR="000D546F">
        <w:rPr>
          <w:rFonts w:ascii="Arial" w:hAnsi="Arial" w:cs="Arial"/>
          <w:kern w:val="3"/>
        </w:rPr>
        <w:t>,</w:t>
      </w:r>
    </w:p>
    <w:p w14:paraId="5584933F" w14:textId="77777777" w:rsidR="000D546F" w:rsidRDefault="00A21471" w:rsidP="00202DEE">
      <w:pPr>
        <w:numPr>
          <w:ilvl w:val="0"/>
          <w:numId w:val="10"/>
        </w:numPr>
        <w:ind w:left="851"/>
        <w:jc w:val="both"/>
        <w:rPr>
          <w:rFonts w:ascii="Arial" w:hAnsi="Arial" w:cs="Arial"/>
          <w:kern w:val="3"/>
        </w:rPr>
      </w:pPr>
      <w:r w:rsidRPr="000D546F">
        <w:rPr>
          <w:rFonts w:ascii="Arial" w:hAnsi="Arial" w:cs="Arial"/>
          <w:kern w:val="3"/>
        </w:rPr>
        <w:t>da o svom trošku otkloni sva oštećenja nastala njegovom krivicom NARUČIOCU i trećim licima</w:t>
      </w:r>
      <w:r w:rsidR="000D546F">
        <w:rPr>
          <w:rFonts w:ascii="Arial" w:hAnsi="Arial" w:cs="Arial"/>
          <w:kern w:val="3"/>
        </w:rPr>
        <w:t>,</w:t>
      </w:r>
    </w:p>
    <w:p w14:paraId="3272B428" w14:textId="77777777" w:rsidR="000D546F" w:rsidRDefault="00A21471" w:rsidP="00202DEE">
      <w:pPr>
        <w:numPr>
          <w:ilvl w:val="0"/>
          <w:numId w:val="10"/>
        </w:numPr>
        <w:ind w:left="851"/>
        <w:jc w:val="both"/>
        <w:rPr>
          <w:rFonts w:ascii="Arial" w:hAnsi="Arial" w:cs="Arial"/>
          <w:kern w:val="3"/>
        </w:rPr>
      </w:pPr>
      <w:r w:rsidRPr="000D546F">
        <w:rPr>
          <w:rFonts w:ascii="Arial" w:hAnsi="Arial" w:cs="Arial"/>
          <w:kern w:val="3"/>
        </w:rPr>
        <w:t>da blagovremeno dostavlja potrebne garancije</w:t>
      </w:r>
      <w:r w:rsidR="000D546F">
        <w:rPr>
          <w:rFonts w:ascii="Arial" w:hAnsi="Arial" w:cs="Arial"/>
          <w:kern w:val="3"/>
        </w:rPr>
        <w:t>,</w:t>
      </w:r>
    </w:p>
    <w:p w14:paraId="5C753AFA" w14:textId="77777777" w:rsidR="000D546F" w:rsidRDefault="00A21471" w:rsidP="00202DEE">
      <w:pPr>
        <w:numPr>
          <w:ilvl w:val="0"/>
          <w:numId w:val="10"/>
        </w:numPr>
        <w:ind w:left="851"/>
        <w:jc w:val="both"/>
        <w:rPr>
          <w:rFonts w:ascii="Arial" w:hAnsi="Arial" w:cs="Arial"/>
          <w:kern w:val="3"/>
        </w:rPr>
      </w:pPr>
      <w:r w:rsidRPr="000D546F">
        <w:rPr>
          <w:rFonts w:ascii="Arial" w:hAnsi="Arial" w:cs="Arial"/>
          <w:kern w:val="3"/>
        </w:rPr>
        <w:t>da po završenim radovima povuče sa gradilišta svoje radnike, ukloni preostali materijal, opremu, sredstva za rad, očisti gradilište od otpadaka koje je napravio i uredi i očisti okolinu građevine i samu građevinu (objekat na kome je izvodio radove)</w:t>
      </w:r>
      <w:r w:rsidR="000D546F">
        <w:rPr>
          <w:rFonts w:ascii="Arial" w:hAnsi="Arial" w:cs="Arial"/>
          <w:kern w:val="3"/>
        </w:rPr>
        <w:t>,</w:t>
      </w:r>
    </w:p>
    <w:p w14:paraId="337E34D7" w14:textId="77777777" w:rsidR="000D546F" w:rsidRDefault="00A21471" w:rsidP="00202DEE">
      <w:pPr>
        <w:numPr>
          <w:ilvl w:val="0"/>
          <w:numId w:val="10"/>
        </w:numPr>
        <w:ind w:left="851"/>
        <w:jc w:val="both"/>
        <w:rPr>
          <w:rFonts w:ascii="Arial" w:hAnsi="Arial" w:cs="Arial"/>
          <w:kern w:val="3"/>
        </w:rPr>
      </w:pPr>
      <w:r w:rsidRPr="000D546F">
        <w:rPr>
          <w:rFonts w:ascii="Arial" w:hAnsi="Arial" w:cs="Arial"/>
          <w:kern w:val="3"/>
        </w:rPr>
        <w:t>da izvodi predmetne radove u skladu sa Zakonom o planiranju prostora i izgradnji objekata</w:t>
      </w:r>
      <w:r w:rsidR="000D546F">
        <w:rPr>
          <w:rFonts w:ascii="Arial" w:hAnsi="Arial" w:cs="Arial"/>
          <w:kern w:val="3"/>
        </w:rPr>
        <w:t>,</w:t>
      </w:r>
    </w:p>
    <w:p w14:paraId="3D4B8190" w14:textId="2CF4D690" w:rsidR="000D546F" w:rsidRDefault="00A21471" w:rsidP="00202DEE">
      <w:pPr>
        <w:numPr>
          <w:ilvl w:val="0"/>
          <w:numId w:val="10"/>
        </w:numPr>
        <w:ind w:left="851"/>
        <w:jc w:val="both"/>
        <w:rPr>
          <w:rFonts w:ascii="Arial" w:hAnsi="Arial" w:cs="Arial"/>
          <w:kern w:val="3"/>
        </w:rPr>
      </w:pPr>
      <w:r w:rsidRPr="000D546F">
        <w:rPr>
          <w:rFonts w:ascii="Arial" w:hAnsi="Arial" w:cs="Arial"/>
        </w:rPr>
        <w:t>radove vrši u obimu i na način koji je ponudio, u skladu sa predmjerom radova iz tenderske dokumentacije</w:t>
      </w:r>
      <w:r w:rsidR="000D546F">
        <w:rPr>
          <w:rFonts w:ascii="Arial" w:hAnsi="Arial" w:cs="Arial"/>
        </w:rPr>
        <w:t>,</w:t>
      </w:r>
    </w:p>
    <w:p w14:paraId="4C8D4112" w14:textId="75B4F88A" w:rsidR="000D546F" w:rsidRDefault="00A21471" w:rsidP="00202DEE">
      <w:pPr>
        <w:numPr>
          <w:ilvl w:val="0"/>
          <w:numId w:val="10"/>
        </w:numPr>
        <w:ind w:left="851"/>
        <w:jc w:val="both"/>
        <w:rPr>
          <w:rFonts w:ascii="Arial" w:hAnsi="Arial" w:cs="Arial"/>
          <w:kern w:val="3"/>
        </w:rPr>
      </w:pPr>
      <w:r w:rsidRPr="000D546F">
        <w:rPr>
          <w:rFonts w:ascii="Arial" w:hAnsi="Arial" w:cs="Arial"/>
        </w:rPr>
        <w:t>ugovorene radove vrši preko imenovanih ovlašćenih inženjera i ovlašćenih lica, te da u slučaju njihove spriječenosti da budu angažovani na izvodjenju radova zbog bolesti, prestanka radnog odnosa ili oduzimanja licence ili ovlašćenja, odmah imenuje drugog ovlašćenog inženjera odnosno ovlašćeno lice i o tome obavijesti naručioca</w:t>
      </w:r>
      <w:r w:rsidR="003B3395">
        <w:rPr>
          <w:rFonts w:ascii="Arial" w:hAnsi="Arial" w:cs="Arial"/>
        </w:rPr>
        <w:t>,</w:t>
      </w:r>
    </w:p>
    <w:p w14:paraId="42596A34" w14:textId="07829EBB" w:rsidR="000D546F" w:rsidRDefault="00A21471" w:rsidP="00202DEE">
      <w:pPr>
        <w:numPr>
          <w:ilvl w:val="0"/>
          <w:numId w:val="10"/>
        </w:numPr>
        <w:ind w:left="851"/>
        <w:jc w:val="both"/>
        <w:rPr>
          <w:rFonts w:ascii="Arial" w:hAnsi="Arial" w:cs="Arial"/>
          <w:kern w:val="3"/>
        </w:rPr>
      </w:pPr>
      <w:r w:rsidRPr="000D546F">
        <w:rPr>
          <w:rFonts w:ascii="Arial" w:hAnsi="Arial" w:cs="Arial"/>
        </w:rPr>
        <w:t>dostavi potrebnu atestnu dokumentaciju u toku izvođenja radova, i to za sav materijal i opremu prije ugradnje, a za izvedene radove nakon završetka istih</w:t>
      </w:r>
      <w:r w:rsidR="003B3395">
        <w:rPr>
          <w:rFonts w:ascii="Arial" w:hAnsi="Arial" w:cs="Arial"/>
        </w:rPr>
        <w:t>,</w:t>
      </w:r>
    </w:p>
    <w:p w14:paraId="4FD6C08F" w14:textId="048980B8" w:rsidR="000D546F" w:rsidRDefault="00A21471" w:rsidP="00202DEE">
      <w:pPr>
        <w:numPr>
          <w:ilvl w:val="0"/>
          <w:numId w:val="10"/>
        </w:numPr>
        <w:ind w:left="851"/>
        <w:jc w:val="both"/>
        <w:rPr>
          <w:rFonts w:ascii="Arial" w:hAnsi="Arial" w:cs="Arial"/>
          <w:kern w:val="3"/>
        </w:rPr>
      </w:pPr>
      <w:r w:rsidRPr="000D546F">
        <w:rPr>
          <w:rFonts w:ascii="Arial" w:hAnsi="Arial" w:cs="Arial"/>
        </w:rPr>
        <w:t>u vezi sa građenjem predmetnog objekta uredno i po propisima vodi propisanu gradilišnu dokumentaciju</w:t>
      </w:r>
      <w:r w:rsidR="003B3395">
        <w:rPr>
          <w:rFonts w:ascii="Arial" w:hAnsi="Arial" w:cs="Arial"/>
        </w:rPr>
        <w:t>,</w:t>
      </w:r>
    </w:p>
    <w:p w14:paraId="2A66EDD3" w14:textId="3AFC2C08" w:rsidR="000D546F" w:rsidRDefault="00A21471" w:rsidP="00202DEE">
      <w:pPr>
        <w:numPr>
          <w:ilvl w:val="0"/>
          <w:numId w:val="10"/>
        </w:numPr>
        <w:ind w:left="851"/>
        <w:jc w:val="both"/>
        <w:rPr>
          <w:rFonts w:ascii="Arial" w:hAnsi="Arial" w:cs="Arial"/>
          <w:kern w:val="3"/>
        </w:rPr>
      </w:pPr>
      <w:r w:rsidRPr="000D546F">
        <w:rPr>
          <w:rFonts w:ascii="Arial" w:hAnsi="Arial" w:cs="Arial"/>
          <w:lang w:val="sr-Latn-CS"/>
        </w:rPr>
        <w:t>blagovremeno ovjerene od stručnog nadzora  privremene situacije i okončanu situaciju, dostavi NARUČIOCU, koji će  po istim izvršiti plaćanje u ugovorenom roku</w:t>
      </w:r>
      <w:r w:rsidR="003B3395">
        <w:rPr>
          <w:rFonts w:ascii="Arial" w:hAnsi="Arial" w:cs="Arial"/>
          <w:lang w:val="sr-Latn-CS"/>
        </w:rPr>
        <w:t>,</w:t>
      </w:r>
    </w:p>
    <w:p w14:paraId="30F0644D" w14:textId="34C9524C" w:rsidR="00A21471" w:rsidRPr="000D546F" w:rsidRDefault="00A21471" w:rsidP="00202DEE">
      <w:pPr>
        <w:numPr>
          <w:ilvl w:val="0"/>
          <w:numId w:val="10"/>
        </w:numPr>
        <w:ind w:left="851"/>
        <w:jc w:val="both"/>
        <w:rPr>
          <w:rFonts w:ascii="Arial" w:hAnsi="Arial" w:cs="Arial"/>
          <w:kern w:val="3"/>
        </w:rPr>
      </w:pPr>
      <w:proofErr w:type="gramStart"/>
      <w:r w:rsidRPr="000D546F">
        <w:rPr>
          <w:rFonts w:ascii="Arial" w:hAnsi="Arial" w:cs="Arial"/>
        </w:rPr>
        <w:t>vrši</w:t>
      </w:r>
      <w:proofErr w:type="gramEnd"/>
      <w:r w:rsidRPr="000D546F">
        <w:rPr>
          <w:rFonts w:ascii="Arial" w:hAnsi="Arial" w:cs="Arial"/>
        </w:rPr>
        <w:t xml:space="preserve"> druge obaveze predviđene ovim ugovorom.</w:t>
      </w:r>
    </w:p>
    <w:p w14:paraId="1144A2AF" w14:textId="77777777" w:rsidR="00A21471" w:rsidRPr="00A21471" w:rsidRDefault="00A21471" w:rsidP="00A21471">
      <w:pPr>
        <w:jc w:val="both"/>
        <w:rPr>
          <w:rFonts w:ascii="Arial" w:hAnsi="Arial" w:cs="Arial"/>
        </w:rPr>
      </w:pPr>
    </w:p>
    <w:p w14:paraId="57606F7C" w14:textId="77777777" w:rsidR="009B0406" w:rsidRPr="009B0406" w:rsidRDefault="009B0406" w:rsidP="009B0406">
      <w:pPr>
        <w:jc w:val="both"/>
        <w:rPr>
          <w:rFonts w:ascii="Arial" w:hAnsi="Arial" w:cs="Arial"/>
          <w:kern w:val="3"/>
        </w:rPr>
      </w:pPr>
      <w:r w:rsidRPr="009B0406">
        <w:rPr>
          <w:rFonts w:ascii="Arial" w:hAnsi="Arial" w:cs="Arial"/>
          <w:kern w:val="3"/>
        </w:rPr>
        <w:t xml:space="preserve">Izvođač je dužan da prije uvođenja u posao dostavi Naručiocu Rješenje o imenovanju ovlašćenih inženjera u skladu </w:t>
      </w:r>
      <w:proofErr w:type="gramStart"/>
      <w:r w:rsidRPr="009B0406">
        <w:rPr>
          <w:rFonts w:ascii="Arial" w:hAnsi="Arial" w:cs="Arial"/>
          <w:kern w:val="3"/>
        </w:rPr>
        <w:t>sa</w:t>
      </w:r>
      <w:proofErr w:type="gramEnd"/>
      <w:r w:rsidRPr="009B0406">
        <w:rPr>
          <w:rFonts w:ascii="Arial" w:hAnsi="Arial" w:cs="Arial"/>
          <w:kern w:val="3"/>
        </w:rPr>
        <w:t xml:space="preserve"> Zakonom o planiranju prostora i izgradnji objekata. </w:t>
      </w:r>
    </w:p>
    <w:p w14:paraId="29A1D13F" w14:textId="77777777" w:rsidR="009B0406" w:rsidRPr="009B0406" w:rsidRDefault="009B0406" w:rsidP="009B0406">
      <w:pPr>
        <w:jc w:val="both"/>
        <w:rPr>
          <w:rFonts w:ascii="Arial" w:hAnsi="Arial" w:cs="Arial"/>
          <w:kern w:val="3"/>
        </w:rPr>
      </w:pPr>
      <w:r w:rsidRPr="009B0406">
        <w:rPr>
          <w:rFonts w:ascii="Arial" w:hAnsi="Arial" w:cs="Arial"/>
          <w:kern w:val="3"/>
        </w:rPr>
        <w:t xml:space="preserve">Ponuđač </w:t>
      </w:r>
      <w:proofErr w:type="gramStart"/>
      <w:r w:rsidRPr="009B0406">
        <w:rPr>
          <w:rFonts w:ascii="Arial" w:hAnsi="Arial" w:cs="Arial"/>
          <w:kern w:val="3"/>
        </w:rPr>
        <w:t>sa</w:t>
      </w:r>
      <w:proofErr w:type="gramEnd"/>
      <w:r w:rsidRPr="009B0406">
        <w:rPr>
          <w:rFonts w:ascii="Arial" w:hAnsi="Arial" w:cs="Arial"/>
          <w:kern w:val="3"/>
        </w:rPr>
        <w:t xml:space="preserve"> kojim bude zaključen ugovor je dužan da imenovanje ovlašćenog inženjera koji će rukovoditi građenjem objekta u cjelini i ovlašćenih inženjera za svaku vrstu radova koje izvodi, izvrši u skladu sa dostavljenom Ponudom. </w:t>
      </w:r>
    </w:p>
    <w:p w14:paraId="3FE538A0" w14:textId="77777777" w:rsidR="009B0406" w:rsidRPr="009B0406" w:rsidRDefault="009B0406" w:rsidP="009B0406">
      <w:pPr>
        <w:jc w:val="both"/>
        <w:rPr>
          <w:rFonts w:ascii="Arial" w:hAnsi="Arial" w:cs="Arial"/>
          <w:kern w:val="3"/>
        </w:rPr>
      </w:pPr>
      <w:r w:rsidRPr="009B0406">
        <w:rPr>
          <w:rFonts w:ascii="Arial" w:hAnsi="Arial" w:cs="Arial"/>
          <w:kern w:val="3"/>
        </w:rPr>
        <w:t xml:space="preserve">Izvođač ne smije, bez prethodnog pristanka Stručnog nadzora i Naručioca, povući imenovanje </w:t>
      </w:r>
      <w:proofErr w:type="gramStart"/>
      <w:r w:rsidRPr="009B0406">
        <w:rPr>
          <w:rFonts w:ascii="Arial" w:hAnsi="Arial" w:cs="Arial"/>
          <w:kern w:val="3"/>
        </w:rPr>
        <w:t>ili</w:t>
      </w:r>
      <w:proofErr w:type="gramEnd"/>
      <w:r w:rsidRPr="009B0406">
        <w:rPr>
          <w:rFonts w:ascii="Arial" w:hAnsi="Arial" w:cs="Arial"/>
          <w:kern w:val="3"/>
        </w:rPr>
        <w:t xml:space="preserve"> imenovati zamjenu.</w:t>
      </w:r>
    </w:p>
    <w:p w14:paraId="57BA2AB0" w14:textId="77777777" w:rsidR="009B0406" w:rsidRPr="009B0406" w:rsidRDefault="009B0406" w:rsidP="009B0406">
      <w:pPr>
        <w:jc w:val="both"/>
        <w:rPr>
          <w:rFonts w:ascii="Arial" w:hAnsi="Arial" w:cs="Arial"/>
          <w:kern w:val="3"/>
        </w:rPr>
      </w:pPr>
      <w:r w:rsidRPr="009B0406">
        <w:rPr>
          <w:rFonts w:ascii="Arial" w:hAnsi="Arial" w:cs="Arial"/>
          <w:kern w:val="3"/>
        </w:rPr>
        <w:t xml:space="preserve">Do promjene ovlašćenih inženjera u odnosu </w:t>
      </w:r>
      <w:proofErr w:type="gramStart"/>
      <w:r w:rsidRPr="009B0406">
        <w:rPr>
          <w:rFonts w:ascii="Arial" w:hAnsi="Arial" w:cs="Arial"/>
          <w:kern w:val="3"/>
        </w:rPr>
        <w:t>na</w:t>
      </w:r>
      <w:proofErr w:type="gramEnd"/>
      <w:r w:rsidRPr="009B0406">
        <w:rPr>
          <w:rFonts w:ascii="Arial" w:hAnsi="Arial" w:cs="Arial"/>
          <w:kern w:val="3"/>
        </w:rPr>
        <w:t xml:space="preserve"> imenovanja dostavljena u ponudi može doći samo za slučaj nastupanja objektivnih okolnosti na koje Izvođač nije mogao da utiče.</w:t>
      </w:r>
    </w:p>
    <w:p w14:paraId="1C04969A" w14:textId="58B44727" w:rsidR="009B0406" w:rsidRPr="009B0406" w:rsidRDefault="009B0406" w:rsidP="009B0406">
      <w:pPr>
        <w:jc w:val="both"/>
        <w:rPr>
          <w:rFonts w:ascii="Arial" w:hAnsi="Arial" w:cs="Arial"/>
          <w:kern w:val="3"/>
        </w:rPr>
      </w:pPr>
      <w:r w:rsidRPr="009B0406">
        <w:rPr>
          <w:rFonts w:ascii="Arial" w:hAnsi="Arial" w:cs="Arial"/>
          <w:kern w:val="3"/>
        </w:rPr>
        <w:lastRenderedPageBreak/>
        <w:t xml:space="preserve">Stručni nadzor </w:t>
      </w:r>
      <w:proofErr w:type="gramStart"/>
      <w:r w:rsidRPr="009B0406">
        <w:rPr>
          <w:rFonts w:ascii="Arial" w:hAnsi="Arial" w:cs="Arial"/>
          <w:kern w:val="3"/>
        </w:rPr>
        <w:t>će</w:t>
      </w:r>
      <w:proofErr w:type="gramEnd"/>
      <w:r w:rsidRPr="009B0406">
        <w:rPr>
          <w:rFonts w:ascii="Arial" w:hAnsi="Arial" w:cs="Arial"/>
          <w:kern w:val="3"/>
        </w:rPr>
        <w:t>, na zahtjev Izvođača, uz prethodnu saglasnost Naručioca, odobriti predložene zamjene ako su njihove odgovarajuće kvalifikacije i sposobnosti suštinske jednake ili bolje od onih koje su navedene u ponudi.</w:t>
      </w:r>
    </w:p>
    <w:p w14:paraId="771264AA" w14:textId="171A7B23" w:rsidR="009B0406" w:rsidRPr="009B0406" w:rsidRDefault="009B0406" w:rsidP="009B0406">
      <w:pPr>
        <w:jc w:val="both"/>
        <w:rPr>
          <w:rFonts w:ascii="Arial" w:hAnsi="Arial" w:cs="Arial"/>
          <w:kern w:val="3"/>
        </w:rPr>
      </w:pPr>
      <w:r w:rsidRPr="009B0406">
        <w:rPr>
          <w:rFonts w:ascii="Arial" w:hAnsi="Arial" w:cs="Arial"/>
          <w:kern w:val="3"/>
        </w:rPr>
        <w:t>Stručni nadzor će predložiti Izvođaču da zamjeni lice koje je član osoblja Izvođača ili radne snage, uključujući i Glavnog inženjera, navodeći razloge, u slučajevima kada to lice:  a) uporno nastavlja s lošim ponašanjem ili nedostatkom pažnje, b) nekompetentno ili nemarno obavlja svoje dužnosti, c) se ne pridržava odredaba Ugovora ili d</w:t>
      </w:r>
      <w:proofErr w:type="gramStart"/>
      <w:r w:rsidRPr="009B0406">
        <w:rPr>
          <w:rFonts w:ascii="Arial" w:hAnsi="Arial" w:cs="Arial"/>
          <w:kern w:val="3"/>
        </w:rPr>
        <w:t>)  nastavlja</w:t>
      </w:r>
      <w:proofErr w:type="gramEnd"/>
      <w:r w:rsidRPr="009B0406">
        <w:rPr>
          <w:rFonts w:ascii="Arial" w:hAnsi="Arial" w:cs="Arial"/>
          <w:kern w:val="3"/>
        </w:rPr>
        <w:t xml:space="preserve"> s aktivnostima koje ugrožavaju bezbijednost, zdravlje ili zaštitu životne sredine</w:t>
      </w:r>
    </w:p>
    <w:p w14:paraId="4FB12D06" w14:textId="32C7D09D" w:rsidR="00A21471" w:rsidRDefault="009B0406" w:rsidP="009B0406">
      <w:pPr>
        <w:jc w:val="both"/>
        <w:rPr>
          <w:rFonts w:ascii="Arial" w:hAnsi="Arial" w:cs="Arial"/>
          <w:kern w:val="3"/>
        </w:rPr>
      </w:pPr>
      <w:r w:rsidRPr="009B0406">
        <w:rPr>
          <w:rFonts w:ascii="Arial" w:hAnsi="Arial" w:cs="Arial"/>
          <w:kern w:val="3"/>
        </w:rPr>
        <w:t xml:space="preserve">Izvođač </w:t>
      </w:r>
      <w:proofErr w:type="gramStart"/>
      <w:r w:rsidRPr="009B0406">
        <w:rPr>
          <w:rFonts w:ascii="Arial" w:hAnsi="Arial" w:cs="Arial"/>
          <w:kern w:val="3"/>
        </w:rPr>
        <w:t>će</w:t>
      </w:r>
      <w:proofErr w:type="gramEnd"/>
      <w:r w:rsidRPr="009B0406">
        <w:rPr>
          <w:rFonts w:ascii="Arial" w:hAnsi="Arial" w:cs="Arial"/>
          <w:kern w:val="3"/>
        </w:rPr>
        <w:t xml:space="preserve"> preuzeti obavezu da lice napusti gradilište i da više ne bude u vezi sa radovima iz ugovora.</w:t>
      </w:r>
    </w:p>
    <w:p w14:paraId="369AD4DA" w14:textId="6CE4836A" w:rsidR="00C62C6F" w:rsidRDefault="00C62C6F" w:rsidP="009B0406">
      <w:pPr>
        <w:jc w:val="both"/>
        <w:rPr>
          <w:rFonts w:ascii="Arial" w:hAnsi="Arial" w:cs="Arial"/>
          <w:kern w:val="3"/>
        </w:rPr>
      </w:pPr>
    </w:p>
    <w:p w14:paraId="2A85C438" w14:textId="77777777" w:rsidR="00C62C6F" w:rsidRPr="00C62C6F" w:rsidRDefault="00C62C6F" w:rsidP="00C62C6F">
      <w:pPr>
        <w:jc w:val="both"/>
        <w:rPr>
          <w:rFonts w:ascii="Arial" w:hAnsi="Arial" w:cs="Arial"/>
          <w:b/>
          <w:bCs/>
          <w:kern w:val="3"/>
        </w:rPr>
      </w:pPr>
      <w:r w:rsidRPr="00C62C6F">
        <w:rPr>
          <w:rFonts w:ascii="Arial" w:hAnsi="Arial" w:cs="Arial"/>
          <w:b/>
          <w:bCs/>
          <w:kern w:val="3"/>
        </w:rPr>
        <w:t>Pristup Gradilištu</w:t>
      </w:r>
    </w:p>
    <w:p w14:paraId="68C55170" w14:textId="758A8A05" w:rsidR="00C62C6F" w:rsidRPr="00C62C6F" w:rsidRDefault="00C62C6F" w:rsidP="00C62C6F">
      <w:pPr>
        <w:jc w:val="both"/>
        <w:rPr>
          <w:rFonts w:ascii="Arial" w:hAnsi="Arial" w:cs="Arial"/>
          <w:kern w:val="3"/>
        </w:rPr>
      </w:pPr>
      <w:r w:rsidRPr="00C62C6F">
        <w:rPr>
          <w:rFonts w:ascii="Arial" w:hAnsi="Arial" w:cs="Arial"/>
          <w:kern w:val="3"/>
        </w:rPr>
        <w:t xml:space="preserve">Izvođač </w:t>
      </w:r>
      <w:proofErr w:type="gramStart"/>
      <w:r w:rsidRPr="00C62C6F">
        <w:rPr>
          <w:rFonts w:ascii="Arial" w:hAnsi="Arial" w:cs="Arial"/>
          <w:kern w:val="3"/>
        </w:rPr>
        <w:t>će</w:t>
      </w:r>
      <w:proofErr w:type="gramEnd"/>
      <w:r w:rsidRPr="00C62C6F">
        <w:rPr>
          <w:rFonts w:ascii="Arial" w:hAnsi="Arial" w:cs="Arial"/>
          <w:kern w:val="3"/>
        </w:rPr>
        <w:t xml:space="preserve"> dozvoliti Stručnom nadzoru i svim licima koja su ovlaštena od strane nadzornog organa, pristup svim mjestima na kojima se radovi koji su u vezi sa ugovorom realizuju ili su planirani da se realizuju. Izvođač je odgovoran za sprečavanje neovlašćenog pristupa osoba </w:t>
      </w:r>
      <w:proofErr w:type="gramStart"/>
      <w:r w:rsidRPr="00C62C6F">
        <w:rPr>
          <w:rFonts w:ascii="Arial" w:hAnsi="Arial" w:cs="Arial"/>
          <w:kern w:val="3"/>
        </w:rPr>
        <w:t>na</w:t>
      </w:r>
      <w:proofErr w:type="gramEnd"/>
      <w:r w:rsidRPr="00C62C6F">
        <w:rPr>
          <w:rFonts w:ascii="Arial" w:hAnsi="Arial" w:cs="Arial"/>
          <w:kern w:val="3"/>
        </w:rPr>
        <w:t xml:space="preserve"> Gradilište. Ovlašćene osobe ograničavaju se </w:t>
      </w:r>
      <w:proofErr w:type="gramStart"/>
      <w:r w:rsidRPr="00C62C6F">
        <w:rPr>
          <w:rFonts w:ascii="Arial" w:hAnsi="Arial" w:cs="Arial"/>
          <w:kern w:val="3"/>
        </w:rPr>
        <w:t>na</w:t>
      </w:r>
      <w:proofErr w:type="gramEnd"/>
      <w:r w:rsidRPr="00C62C6F">
        <w:rPr>
          <w:rFonts w:ascii="Arial" w:hAnsi="Arial" w:cs="Arial"/>
          <w:kern w:val="3"/>
        </w:rPr>
        <w:t xml:space="preserve"> Osoblje Izvođača i Osoblje Naručioca kao i na drugo osoblje koje Naručilac ili Stručni nadzor prijave Izvođaču kao ovlašćeno osoblje drugih izvođača Naručioca na Gradilištu.</w:t>
      </w:r>
    </w:p>
    <w:p w14:paraId="3BD7D748" w14:textId="626AB973" w:rsidR="00B81CDB" w:rsidRDefault="00B81CDB" w:rsidP="0021602C">
      <w:pPr>
        <w:jc w:val="both"/>
        <w:rPr>
          <w:rFonts w:ascii="Arial" w:hAnsi="Arial" w:cs="Arial"/>
          <w:lang w:val="sl-SI"/>
        </w:rPr>
      </w:pPr>
    </w:p>
    <w:p w14:paraId="335957E1" w14:textId="3E116F43" w:rsidR="00B81CDB" w:rsidRPr="00EC6606" w:rsidRDefault="00EC6606" w:rsidP="0021602C">
      <w:pPr>
        <w:jc w:val="both"/>
        <w:rPr>
          <w:rFonts w:ascii="Arial" w:hAnsi="Arial" w:cs="Arial"/>
          <w:b/>
          <w:bCs/>
          <w:lang w:val="sl-SI"/>
        </w:rPr>
      </w:pPr>
      <w:r w:rsidRPr="00EC6606">
        <w:rPr>
          <w:rFonts w:ascii="Arial" w:hAnsi="Arial" w:cs="Arial"/>
          <w:b/>
          <w:bCs/>
          <w:lang w:val="sl-SI"/>
        </w:rPr>
        <w:t>Sprovođenje kontrole kvaliteta</w:t>
      </w:r>
    </w:p>
    <w:p w14:paraId="3DE62F16" w14:textId="35D89272" w:rsidR="00EC6606" w:rsidRDefault="00EC6606" w:rsidP="0021602C">
      <w:pPr>
        <w:jc w:val="both"/>
        <w:rPr>
          <w:rFonts w:ascii="Arial" w:hAnsi="Arial" w:cs="Arial"/>
          <w:lang w:val="sl-SI"/>
        </w:rPr>
      </w:pPr>
      <w:r>
        <w:rPr>
          <w:rFonts w:ascii="Arial" w:hAnsi="Arial" w:cs="Arial"/>
          <w:lang w:val="sl-SI"/>
        </w:rPr>
        <w:t>Kontrola</w:t>
      </w:r>
      <w:r w:rsidRPr="00EC6606">
        <w:rPr>
          <w:rFonts w:ascii="Arial" w:hAnsi="Arial" w:cs="Arial"/>
          <w:lang w:val="sl-SI"/>
        </w:rPr>
        <w:t xml:space="preserve"> kvaliteta izvedenih radova vršiće se preko nadzornog organa, kao i razmatranjem izvještaja o stručnom nadzoru od strane ovlašćenih lica </w:t>
      </w:r>
      <w:r w:rsidR="001569F1">
        <w:rPr>
          <w:rFonts w:ascii="Arial" w:hAnsi="Arial" w:cs="Arial"/>
          <w:lang w:val="sl-SI"/>
        </w:rPr>
        <w:t>N</w:t>
      </w:r>
      <w:r w:rsidRPr="00EC6606">
        <w:rPr>
          <w:rFonts w:ascii="Arial" w:hAnsi="Arial" w:cs="Arial"/>
          <w:lang w:val="sl-SI"/>
        </w:rPr>
        <w:t xml:space="preserve">aručioca, a </w:t>
      </w:r>
      <w:r w:rsidR="001569F1">
        <w:rPr>
          <w:rFonts w:ascii="Arial" w:hAnsi="Arial" w:cs="Arial"/>
          <w:lang w:val="sl-SI"/>
        </w:rPr>
        <w:t>I</w:t>
      </w:r>
      <w:r w:rsidRPr="00EC6606">
        <w:rPr>
          <w:rFonts w:ascii="Arial" w:hAnsi="Arial" w:cs="Arial"/>
          <w:lang w:val="sl-SI"/>
        </w:rPr>
        <w:t>zvođač je dužan da postupi po eventualnim primjedbama.</w:t>
      </w:r>
    </w:p>
    <w:p w14:paraId="71F029CC" w14:textId="77777777" w:rsidR="00EC6606" w:rsidRDefault="00EC6606" w:rsidP="0021602C">
      <w:pPr>
        <w:jc w:val="both"/>
        <w:rPr>
          <w:rFonts w:ascii="Arial" w:hAnsi="Arial" w:cs="Arial"/>
          <w:lang w:val="sl-SI"/>
        </w:rPr>
      </w:pPr>
    </w:p>
    <w:p w14:paraId="2FAF111C" w14:textId="511C0AD1" w:rsidR="0021602C" w:rsidRPr="00C62C6F" w:rsidRDefault="0021602C" w:rsidP="0021602C">
      <w:pPr>
        <w:jc w:val="both"/>
        <w:rPr>
          <w:rFonts w:ascii="Arial" w:hAnsi="Arial" w:cs="Arial"/>
          <w:b/>
          <w:bCs/>
          <w:lang w:val="sl-SI"/>
        </w:rPr>
      </w:pPr>
      <w:r w:rsidRPr="00C62C6F">
        <w:rPr>
          <w:rFonts w:ascii="Arial" w:hAnsi="Arial" w:cs="Arial"/>
          <w:b/>
          <w:bCs/>
          <w:lang w:val="sl-SI"/>
        </w:rPr>
        <w:t>Stručni  nadzor</w:t>
      </w:r>
    </w:p>
    <w:p w14:paraId="6A303569" w14:textId="77777777" w:rsidR="0021602C" w:rsidRPr="0021602C" w:rsidRDefault="0021602C" w:rsidP="0021602C">
      <w:pPr>
        <w:jc w:val="both"/>
        <w:rPr>
          <w:rFonts w:ascii="Arial" w:hAnsi="Arial" w:cs="Arial"/>
          <w:lang w:val="sl-SI"/>
        </w:rPr>
      </w:pPr>
      <w:r w:rsidRPr="0021602C">
        <w:rPr>
          <w:rFonts w:ascii="Arial" w:hAnsi="Arial" w:cs="Arial"/>
          <w:lang w:val="sl-SI"/>
        </w:rPr>
        <w:t>Naručilac će,  shodno Zakonu o planiranju prostora i izgradnji objekata, vršiti stručni nadzor nad izvođenjem radova preko Stručnog  nadzora o čijem imenovanju  će pismeno obavijestiti Izvođača.</w:t>
      </w:r>
    </w:p>
    <w:p w14:paraId="567DFFF8" w14:textId="77777777" w:rsidR="0021602C" w:rsidRPr="0021602C" w:rsidRDefault="0021602C" w:rsidP="0021602C">
      <w:pPr>
        <w:jc w:val="both"/>
        <w:rPr>
          <w:rFonts w:ascii="Arial" w:hAnsi="Arial" w:cs="Arial"/>
          <w:lang w:val="sl-SI"/>
        </w:rPr>
      </w:pPr>
      <w:r w:rsidRPr="0021602C">
        <w:rPr>
          <w:rFonts w:ascii="Arial" w:hAnsi="Arial" w:cs="Arial"/>
          <w:lang w:val="sl-SI"/>
        </w:rPr>
        <w:t xml:space="preserve">Ako u toku izvođenja radova dođe do promjene Stručnog  nadzora odnosno Revizora, Naručilac će o tome obavijestiti Izvođača. </w:t>
      </w:r>
    </w:p>
    <w:p w14:paraId="3AD1AC7A" w14:textId="77777777" w:rsidR="0021602C" w:rsidRPr="0021602C" w:rsidRDefault="0021602C" w:rsidP="0021602C">
      <w:pPr>
        <w:jc w:val="both"/>
        <w:rPr>
          <w:rFonts w:ascii="Arial" w:hAnsi="Arial" w:cs="Arial"/>
          <w:lang w:val="sl-SI"/>
        </w:rPr>
      </w:pPr>
      <w:r w:rsidRPr="0021602C">
        <w:rPr>
          <w:rFonts w:ascii="Arial" w:hAnsi="Arial" w:cs="Arial"/>
          <w:lang w:val="sl-SI"/>
        </w:rPr>
        <w:t xml:space="preserve">Stručni nadzor je ovlašćen da: </w:t>
      </w:r>
    </w:p>
    <w:p w14:paraId="18D2A6EE" w14:textId="509A1709" w:rsidR="0021602C" w:rsidRPr="0021602C" w:rsidRDefault="0021602C" w:rsidP="0021602C">
      <w:pPr>
        <w:jc w:val="both"/>
        <w:rPr>
          <w:rFonts w:ascii="Arial" w:hAnsi="Arial" w:cs="Arial"/>
          <w:lang w:val="sl-SI"/>
        </w:rPr>
      </w:pPr>
      <w:r w:rsidRPr="0021602C">
        <w:rPr>
          <w:rFonts w:ascii="Arial" w:hAnsi="Arial" w:cs="Arial"/>
          <w:lang w:val="sl-SI"/>
        </w:rPr>
        <w:t>-</w:t>
      </w:r>
      <w:r>
        <w:rPr>
          <w:rFonts w:ascii="Arial" w:hAnsi="Arial" w:cs="Arial"/>
          <w:lang w:val="sl-SI"/>
        </w:rPr>
        <w:t xml:space="preserve"> </w:t>
      </w:r>
      <w:r w:rsidRPr="0021602C">
        <w:rPr>
          <w:rFonts w:ascii="Arial" w:hAnsi="Arial" w:cs="Arial"/>
          <w:lang w:val="sl-SI"/>
        </w:rPr>
        <w:t xml:space="preserve">prati i kontroliše da li Izvođač izvodi radove prema Ugovoru čijim sastavnim dijelom se smatraju Tehničke specifikacije i predmjer radova iz tenderske dokumentacije odnosno  tehnička dokumentacija; </w:t>
      </w:r>
    </w:p>
    <w:p w14:paraId="645AAD6F" w14:textId="3E2A6C35" w:rsidR="0021602C" w:rsidRPr="0021602C" w:rsidRDefault="0021602C" w:rsidP="0021602C">
      <w:pPr>
        <w:jc w:val="both"/>
        <w:rPr>
          <w:rFonts w:ascii="Arial" w:hAnsi="Arial" w:cs="Arial"/>
          <w:lang w:val="sl-SI"/>
        </w:rPr>
      </w:pPr>
      <w:r w:rsidRPr="0021602C">
        <w:rPr>
          <w:rFonts w:ascii="Arial" w:hAnsi="Arial" w:cs="Arial"/>
          <w:lang w:val="sl-SI"/>
        </w:rPr>
        <w:t>-</w:t>
      </w:r>
      <w:r>
        <w:rPr>
          <w:rFonts w:ascii="Arial" w:hAnsi="Arial" w:cs="Arial"/>
          <w:lang w:val="sl-SI"/>
        </w:rPr>
        <w:t xml:space="preserve"> </w:t>
      </w:r>
      <w:r w:rsidRPr="0021602C">
        <w:rPr>
          <w:rFonts w:ascii="Arial" w:hAnsi="Arial" w:cs="Arial"/>
          <w:lang w:val="sl-SI"/>
        </w:rPr>
        <w:t xml:space="preserve">provjerava da li je dokazan kvalitet u skladu sa tehničkom specifikacijom; </w:t>
      </w:r>
    </w:p>
    <w:p w14:paraId="05BC6547" w14:textId="3E2F655B" w:rsidR="0021602C" w:rsidRPr="0021602C" w:rsidRDefault="0021602C" w:rsidP="0021602C">
      <w:pPr>
        <w:jc w:val="both"/>
        <w:rPr>
          <w:rFonts w:ascii="Arial" w:hAnsi="Arial" w:cs="Arial"/>
          <w:lang w:val="sl-SI"/>
        </w:rPr>
      </w:pPr>
      <w:r w:rsidRPr="0021602C">
        <w:rPr>
          <w:rFonts w:ascii="Arial" w:hAnsi="Arial" w:cs="Arial"/>
          <w:lang w:val="sl-SI"/>
        </w:rPr>
        <w:t>-</w:t>
      </w:r>
      <w:r>
        <w:rPr>
          <w:rFonts w:ascii="Arial" w:hAnsi="Arial" w:cs="Arial"/>
          <w:lang w:val="sl-SI"/>
        </w:rPr>
        <w:t xml:space="preserve"> </w:t>
      </w:r>
      <w:r w:rsidRPr="0021602C">
        <w:rPr>
          <w:rFonts w:ascii="Arial" w:hAnsi="Arial" w:cs="Arial"/>
          <w:lang w:val="sl-SI"/>
        </w:rPr>
        <w:t xml:space="preserve">odobrava odnosno zabranjuje izvođenje radova upisom u građevinski dnevnik; </w:t>
      </w:r>
    </w:p>
    <w:p w14:paraId="27860220" w14:textId="0C1AB7F5" w:rsidR="0021602C" w:rsidRPr="0021602C" w:rsidRDefault="0021602C" w:rsidP="0021602C">
      <w:pPr>
        <w:jc w:val="both"/>
        <w:rPr>
          <w:rFonts w:ascii="Arial" w:hAnsi="Arial" w:cs="Arial"/>
          <w:lang w:val="sl-SI"/>
        </w:rPr>
      </w:pPr>
      <w:r w:rsidRPr="0021602C">
        <w:rPr>
          <w:rFonts w:ascii="Arial" w:hAnsi="Arial" w:cs="Arial"/>
          <w:lang w:val="sl-SI"/>
        </w:rPr>
        <w:t>-</w:t>
      </w:r>
      <w:r>
        <w:rPr>
          <w:rFonts w:ascii="Arial" w:hAnsi="Arial" w:cs="Arial"/>
          <w:lang w:val="sl-SI"/>
        </w:rPr>
        <w:t xml:space="preserve"> </w:t>
      </w:r>
      <w:r w:rsidRPr="0021602C">
        <w:rPr>
          <w:rFonts w:ascii="Arial" w:hAnsi="Arial" w:cs="Arial"/>
          <w:lang w:val="sl-SI"/>
        </w:rPr>
        <w:t xml:space="preserve">određuje način otklanjanja nedostataka, odnosno nepravilnosti tokom izvođenja radova;  </w:t>
      </w:r>
    </w:p>
    <w:p w14:paraId="5B0C5B57" w14:textId="15172F08" w:rsidR="0021602C" w:rsidRPr="0021602C" w:rsidRDefault="0021602C" w:rsidP="0021602C">
      <w:pPr>
        <w:jc w:val="both"/>
        <w:rPr>
          <w:rFonts w:ascii="Arial" w:hAnsi="Arial" w:cs="Arial"/>
          <w:lang w:val="sl-SI"/>
        </w:rPr>
      </w:pPr>
      <w:r w:rsidRPr="0021602C">
        <w:rPr>
          <w:rFonts w:ascii="Arial" w:hAnsi="Arial" w:cs="Arial"/>
          <w:lang w:val="sl-SI"/>
        </w:rPr>
        <w:t>-</w:t>
      </w:r>
      <w:r>
        <w:rPr>
          <w:rFonts w:ascii="Arial" w:hAnsi="Arial" w:cs="Arial"/>
          <w:lang w:val="sl-SI"/>
        </w:rPr>
        <w:t xml:space="preserve"> </w:t>
      </w:r>
      <w:r w:rsidRPr="0021602C">
        <w:rPr>
          <w:rFonts w:ascii="Arial" w:hAnsi="Arial" w:cs="Arial"/>
          <w:lang w:val="sl-SI"/>
        </w:rPr>
        <w:t xml:space="preserve">daje tehnička tumačenja eventualno nejasnih detalja potrebnih za izvođenje radova u duhu uslova utvrđenih ugovorom; </w:t>
      </w:r>
    </w:p>
    <w:p w14:paraId="04191105" w14:textId="3D8372A7" w:rsidR="0021602C" w:rsidRPr="0021602C" w:rsidRDefault="0021602C" w:rsidP="0021602C">
      <w:pPr>
        <w:jc w:val="both"/>
        <w:rPr>
          <w:rFonts w:ascii="Arial" w:hAnsi="Arial" w:cs="Arial"/>
          <w:lang w:val="sl-SI"/>
        </w:rPr>
      </w:pPr>
      <w:r w:rsidRPr="0021602C">
        <w:rPr>
          <w:rFonts w:ascii="Arial" w:hAnsi="Arial" w:cs="Arial"/>
          <w:lang w:val="sl-SI"/>
        </w:rPr>
        <w:t>-</w:t>
      </w:r>
      <w:r>
        <w:rPr>
          <w:rFonts w:ascii="Arial" w:hAnsi="Arial" w:cs="Arial"/>
          <w:lang w:val="sl-SI"/>
        </w:rPr>
        <w:t xml:space="preserve"> </w:t>
      </w:r>
      <w:r w:rsidRPr="0021602C">
        <w:rPr>
          <w:rFonts w:ascii="Arial" w:hAnsi="Arial" w:cs="Arial"/>
          <w:lang w:val="sl-SI"/>
        </w:rPr>
        <w:t xml:space="preserve">kontroliše dinamiku napredovanja radova i  poštovanje ugovorenog roka završetka radova; </w:t>
      </w:r>
    </w:p>
    <w:p w14:paraId="50AE9C52" w14:textId="7C647030" w:rsidR="0021602C" w:rsidRPr="0021602C" w:rsidRDefault="0021602C" w:rsidP="0021602C">
      <w:pPr>
        <w:jc w:val="both"/>
        <w:rPr>
          <w:rFonts w:ascii="Arial" w:hAnsi="Arial" w:cs="Arial"/>
          <w:lang w:val="sl-SI"/>
        </w:rPr>
      </w:pPr>
      <w:r w:rsidRPr="0021602C">
        <w:rPr>
          <w:rFonts w:ascii="Arial" w:hAnsi="Arial" w:cs="Arial"/>
          <w:lang w:val="sl-SI"/>
        </w:rPr>
        <w:t>-</w:t>
      </w:r>
      <w:r>
        <w:rPr>
          <w:rFonts w:ascii="Arial" w:hAnsi="Arial" w:cs="Arial"/>
          <w:lang w:val="sl-SI"/>
        </w:rPr>
        <w:t xml:space="preserve"> </w:t>
      </w:r>
      <w:r w:rsidRPr="0021602C">
        <w:rPr>
          <w:rFonts w:ascii="Arial" w:hAnsi="Arial" w:cs="Arial"/>
          <w:lang w:val="sl-SI"/>
        </w:rPr>
        <w:t>kao i da vrši i druge poslove koji proizilaze iz važećih propisa i spadaju u nadležnost i funkciju stručnog nadzora.</w:t>
      </w:r>
    </w:p>
    <w:p w14:paraId="55AFD5C5" w14:textId="77777777" w:rsidR="0021602C" w:rsidRPr="0021602C" w:rsidRDefault="0021602C" w:rsidP="0021602C">
      <w:pPr>
        <w:jc w:val="both"/>
        <w:rPr>
          <w:rFonts w:ascii="Arial" w:hAnsi="Arial" w:cs="Arial"/>
          <w:lang w:val="sl-SI"/>
        </w:rPr>
      </w:pPr>
      <w:r w:rsidRPr="0021602C">
        <w:rPr>
          <w:rFonts w:ascii="Arial" w:hAnsi="Arial" w:cs="Arial"/>
          <w:lang w:val="sl-SI"/>
        </w:rPr>
        <w:t>Stručni nadzor nema pravo da oslobodi Izvođača od bilo koje njegove dužnosti ili obaveze iz ugovora ukoliko za to ne dobije pisano ovlašćenje od Naručioca.</w:t>
      </w:r>
    </w:p>
    <w:p w14:paraId="55A8DA8E" w14:textId="77777777" w:rsidR="0021602C" w:rsidRPr="0021602C" w:rsidRDefault="0021602C" w:rsidP="0021602C">
      <w:pPr>
        <w:jc w:val="both"/>
        <w:rPr>
          <w:rFonts w:ascii="Arial" w:hAnsi="Arial" w:cs="Arial"/>
          <w:lang w:val="sl-SI"/>
        </w:rPr>
      </w:pPr>
      <w:r w:rsidRPr="0021602C">
        <w:rPr>
          <w:rFonts w:ascii="Arial" w:hAnsi="Arial" w:cs="Arial"/>
          <w:lang w:val="sl-SI"/>
        </w:rPr>
        <w:t>Postojanje Stručnog nadzora i njegovi propusti u vršenju stručnog nadzora ne oslobađaju Izvođača od njegove obaveze i odgovornosti za kvalitetno i pravilno izvođenje radova.</w:t>
      </w:r>
    </w:p>
    <w:p w14:paraId="49D55A51" w14:textId="77777777" w:rsidR="0021602C" w:rsidRPr="0021602C" w:rsidRDefault="0021602C" w:rsidP="0021602C">
      <w:pPr>
        <w:jc w:val="both"/>
        <w:rPr>
          <w:rFonts w:ascii="Arial" w:hAnsi="Arial" w:cs="Arial"/>
          <w:lang w:val="sl-SI"/>
        </w:rPr>
      </w:pPr>
      <w:r w:rsidRPr="0021602C">
        <w:rPr>
          <w:rFonts w:ascii="Arial" w:hAnsi="Arial" w:cs="Arial"/>
          <w:lang w:val="sl-SI"/>
        </w:rPr>
        <w:t>Stručni nadzor će u svako doba imati:</w:t>
      </w:r>
    </w:p>
    <w:p w14:paraId="18F6C260" w14:textId="6F844B45" w:rsidR="0021602C" w:rsidRPr="0021602C" w:rsidRDefault="0021602C" w:rsidP="0021602C">
      <w:pPr>
        <w:jc w:val="both"/>
        <w:rPr>
          <w:rFonts w:ascii="Arial" w:hAnsi="Arial" w:cs="Arial"/>
          <w:lang w:val="sl-SI"/>
        </w:rPr>
      </w:pPr>
      <w:r w:rsidRPr="0021602C">
        <w:rPr>
          <w:rFonts w:ascii="Arial" w:hAnsi="Arial" w:cs="Arial"/>
          <w:lang w:val="sl-SI"/>
        </w:rPr>
        <w:t xml:space="preserve">a) nesmetan pristup svim djelovima gradilišta i svim lokacijama sa kojih se obezbeđuju prirodni materijali, b) pravo da u toku proizvodnje, izrade i izgradnje (na gradilištu i drugim lokacijama) vrši pregled, provjere, mjerenje i testiranje materijala i kvaliteta izrade, i provjeru napretka u radovima. </w:t>
      </w:r>
    </w:p>
    <w:p w14:paraId="4D8B9465" w14:textId="77777777" w:rsidR="0021602C" w:rsidRPr="0021602C" w:rsidRDefault="0021602C" w:rsidP="0021602C">
      <w:pPr>
        <w:jc w:val="both"/>
        <w:rPr>
          <w:rFonts w:ascii="Arial" w:hAnsi="Arial" w:cs="Arial"/>
          <w:lang w:val="sl-SI"/>
        </w:rPr>
      </w:pPr>
    </w:p>
    <w:p w14:paraId="7EC8D761" w14:textId="2B1975E5" w:rsidR="0021602C" w:rsidRPr="0021602C" w:rsidRDefault="0021602C" w:rsidP="0021602C">
      <w:pPr>
        <w:jc w:val="both"/>
        <w:rPr>
          <w:rFonts w:ascii="Arial" w:hAnsi="Arial" w:cs="Arial"/>
          <w:lang w:val="sl-SI"/>
        </w:rPr>
      </w:pPr>
      <w:r w:rsidRPr="0021602C">
        <w:rPr>
          <w:rFonts w:ascii="Arial" w:hAnsi="Arial" w:cs="Arial"/>
          <w:lang w:val="sl-SI"/>
        </w:rPr>
        <w:t>Izvođač će osoblju Stručnog nadzora</w:t>
      </w:r>
      <w:r w:rsidR="003C0A24">
        <w:rPr>
          <w:rFonts w:ascii="Arial" w:hAnsi="Arial" w:cs="Arial"/>
          <w:lang w:val="sl-SI"/>
        </w:rPr>
        <w:t xml:space="preserve"> </w:t>
      </w:r>
      <w:r w:rsidRPr="0021602C">
        <w:rPr>
          <w:rFonts w:ascii="Arial" w:hAnsi="Arial" w:cs="Arial"/>
          <w:lang w:val="sl-SI"/>
        </w:rPr>
        <w:t>omogućiti sprovođenje ovih aktivnosti, što će obuhvatati obezbjeđenje pristupa, opreme, dozvola i zaštitne opreme. Ni jedna ovakva aktivnost ne oslobađa Izvođača od njegovih ugovornih obaveza i odgovornosti.</w:t>
      </w:r>
    </w:p>
    <w:p w14:paraId="79FBABA1" w14:textId="77777777" w:rsidR="0021602C" w:rsidRPr="0021602C" w:rsidRDefault="0021602C" w:rsidP="0021602C">
      <w:pPr>
        <w:jc w:val="both"/>
        <w:rPr>
          <w:rFonts w:ascii="Arial" w:hAnsi="Arial" w:cs="Arial"/>
          <w:lang w:val="sl-SI"/>
        </w:rPr>
      </w:pPr>
    </w:p>
    <w:p w14:paraId="72F92B45" w14:textId="59C69171" w:rsidR="00081AD1" w:rsidRDefault="0021602C" w:rsidP="0021602C">
      <w:pPr>
        <w:jc w:val="both"/>
        <w:rPr>
          <w:rFonts w:ascii="Arial" w:hAnsi="Arial" w:cs="Arial"/>
          <w:lang w:val="sl-SI"/>
        </w:rPr>
      </w:pPr>
      <w:r w:rsidRPr="0021602C">
        <w:rPr>
          <w:rFonts w:ascii="Arial" w:hAnsi="Arial" w:cs="Arial"/>
          <w:lang w:val="sl-SI"/>
        </w:rPr>
        <w:t>Stručni nadzor ima pravo da naloži Izvođaču da otkloni nekvalitetno izvedene radove i zabrani ugrađivanje nekvalitetnog materijala. Ako Izvođač, i pored upozorenja i zahtjeva Stručnog nadzora, ne otkloni uočene nedostatke i nastavi sa nekvalitetnim izvođenjem radova, Stručni nadzor će radove obustaviti i o tome obavjestiti Naručioca i nadležnu inspekciju i te okolnosti unijeti u građevinski dnevnik. Sa izvođenjem radova može se ponovo nastaviti kada Izvođač preduzme i sprovede odgovarajuće radnje i mjere kojima se prema nalazu nadležne inspekcije i Stručnog nadzora obezbjeđuje kvalitetno izvođenje radova. Materijal za koji se utvrdi da ne zadovoljava zahtijevane uslove kvaliteta Izvođač mora o svom trošku da ukloni sa gradilišta u roku koji mu odredi Stručni nadzor.</w:t>
      </w:r>
    </w:p>
    <w:p w14:paraId="391D39C5" w14:textId="77777777" w:rsidR="001B62D8" w:rsidRDefault="001B62D8" w:rsidP="0021602C">
      <w:pPr>
        <w:jc w:val="both"/>
        <w:rPr>
          <w:rFonts w:ascii="Arial" w:hAnsi="Arial" w:cs="Arial"/>
          <w:lang w:val="sl-SI"/>
        </w:rPr>
      </w:pPr>
    </w:p>
    <w:p w14:paraId="2A4B8B6F" w14:textId="77777777" w:rsidR="00081AD1" w:rsidRDefault="00081AD1" w:rsidP="00081AD1">
      <w:pPr>
        <w:jc w:val="both"/>
        <w:rPr>
          <w:rFonts w:ascii="Arial" w:hAnsi="Arial" w:cs="Arial"/>
          <w:lang w:val="sl-SI"/>
        </w:rPr>
      </w:pPr>
      <w:r w:rsidRPr="00081AD1">
        <w:rPr>
          <w:rFonts w:ascii="Arial" w:hAnsi="Arial" w:cs="Arial"/>
          <w:b/>
          <w:bCs/>
          <w:lang w:val="sl-SI"/>
        </w:rPr>
        <w:t>Izvještaj o testiranju, potvrde i drugi načini dokazivanja</w:t>
      </w:r>
    </w:p>
    <w:p w14:paraId="66FF3752" w14:textId="3858308E" w:rsidR="00081AD1" w:rsidRPr="00081AD1" w:rsidRDefault="00081AD1" w:rsidP="00081AD1">
      <w:pPr>
        <w:jc w:val="both"/>
        <w:rPr>
          <w:rFonts w:ascii="Arial" w:hAnsi="Arial" w:cs="Arial"/>
          <w:lang w:val="sl-SI"/>
        </w:rPr>
      </w:pPr>
      <w:r w:rsidRPr="00081AD1">
        <w:rPr>
          <w:rFonts w:ascii="Arial" w:hAnsi="Arial" w:cs="Arial"/>
          <w:lang w:val="sl-SI"/>
        </w:rPr>
        <w:t>Izvođač treba da dostavi svu atestnu dokumentaciju i sertifikate o usaglašenosti fabričke kontrole proizvodnje, u skladu sa Zakonom o građevinskim proizvodima i to za sav materijal i opremu prije ugradnje nakon uvođenja izabranog Izvođača u posao, a za izvedene radove nakon završetka istih na terenu po zahtjevu nadzornog oragana odnosno naručioca. Atesti i sertifikati su sastavni dio gradilišne dokumentacije, koja ostaje kod Naručioca. Izvođač dostavlja Nadzornom organu i Naručiocu potrebnu tehničku dokumentaciju o izvršenim ispitivanjima materijala i opreme kojima se dokazuju opisi i bitne karakteristike materijala i opreme u skladu sa tenderskom dokumentacijom. Sve troškove ispitivanja materijala i opreme snosi Izvođač.</w:t>
      </w:r>
    </w:p>
    <w:p w14:paraId="3328A248" w14:textId="77777777" w:rsidR="00751D61" w:rsidRDefault="00751D61" w:rsidP="00081AD1">
      <w:pPr>
        <w:jc w:val="both"/>
        <w:rPr>
          <w:rFonts w:ascii="Arial" w:hAnsi="Arial" w:cs="Arial"/>
          <w:b/>
          <w:bCs/>
          <w:lang w:val="sl-SI"/>
        </w:rPr>
      </w:pPr>
    </w:p>
    <w:p w14:paraId="5DBCA7DE" w14:textId="77777777" w:rsidR="00E40054" w:rsidRDefault="00081AD1" w:rsidP="00081AD1">
      <w:pPr>
        <w:jc w:val="both"/>
        <w:rPr>
          <w:rFonts w:ascii="Arial" w:hAnsi="Arial" w:cs="Arial"/>
          <w:lang w:val="sl-SI"/>
        </w:rPr>
      </w:pPr>
      <w:r w:rsidRPr="00E40054">
        <w:rPr>
          <w:rFonts w:ascii="Arial" w:hAnsi="Arial" w:cs="Arial"/>
          <w:b/>
          <w:bCs/>
          <w:lang w:val="sl-SI"/>
        </w:rPr>
        <w:t>Testiranja i metoda testiranja</w:t>
      </w:r>
      <w:r w:rsidRPr="00081AD1">
        <w:rPr>
          <w:rFonts w:ascii="Arial" w:hAnsi="Arial" w:cs="Arial"/>
          <w:lang w:val="sl-SI"/>
        </w:rPr>
        <w:t xml:space="preserve"> </w:t>
      </w:r>
    </w:p>
    <w:p w14:paraId="37DAD274" w14:textId="7CC49364" w:rsidR="00081AD1" w:rsidRDefault="00E40054" w:rsidP="00081AD1">
      <w:pPr>
        <w:jc w:val="both"/>
        <w:rPr>
          <w:rFonts w:ascii="Arial" w:hAnsi="Arial" w:cs="Arial"/>
          <w:lang w:val="sl-SI"/>
        </w:rPr>
      </w:pPr>
      <w:r>
        <w:rPr>
          <w:rFonts w:ascii="Arial" w:hAnsi="Arial" w:cs="Arial"/>
          <w:lang w:val="sl-SI"/>
        </w:rPr>
        <w:t xml:space="preserve">Testiranja </w:t>
      </w:r>
      <w:r w:rsidR="00081AD1" w:rsidRPr="00081AD1">
        <w:rPr>
          <w:rFonts w:ascii="Arial" w:hAnsi="Arial" w:cs="Arial"/>
          <w:lang w:val="sl-SI"/>
        </w:rPr>
        <w:t>sprovodi Izvođač preko pravnih lica koja su ovlašćena za vršenje kontrole kvaliteta predmeta javne nabavke, u skladu sa uslovima i normativima.</w:t>
      </w:r>
    </w:p>
    <w:p w14:paraId="2EB2C443" w14:textId="5982857B" w:rsidR="00A21471" w:rsidRDefault="00A21471" w:rsidP="00A21471">
      <w:pPr>
        <w:rPr>
          <w:rFonts w:ascii="Arial" w:hAnsi="Arial" w:cs="Arial"/>
        </w:rPr>
      </w:pPr>
    </w:p>
    <w:p w14:paraId="793CA11D" w14:textId="77777777" w:rsidR="00562DA3" w:rsidRDefault="00562DA3" w:rsidP="00A21471">
      <w:pPr>
        <w:rPr>
          <w:rFonts w:ascii="Arial" w:hAnsi="Arial" w:cs="Arial"/>
        </w:rPr>
      </w:pPr>
      <w:r w:rsidRPr="00562DA3">
        <w:rPr>
          <w:rFonts w:ascii="Arial" w:hAnsi="Arial" w:cs="Arial"/>
          <w:b/>
          <w:bCs/>
        </w:rPr>
        <w:t>Garantni rok i otklanjanje nedostataka u garantnom roku</w:t>
      </w:r>
    </w:p>
    <w:p w14:paraId="7F47A715" w14:textId="6F2F964F" w:rsidR="008927E9" w:rsidRDefault="004B11EB" w:rsidP="00562DA3">
      <w:pPr>
        <w:jc w:val="both"/>
        <w:rPr>
          <w:rFonts w:ascii="Arial" w:hAnsi="Arial" w:cs="Arial"/>
        </w:rPr>
      </w:pPr>
      <w:r w:rsidRPr="004B11EB">
        <w:rPr>
          <w:rFonts w:ascii="Arial" w:hAnsi="Arial" w:cs="Arial"/>
        </w:rPr>
        <w:t xml:space="preserve">Garantni rok </w:t>
      </w:r>
      <w:proofErr w:type="gramStart"/>
      <w:r w:rsidRPr="004B11EB">
        <w:rPr>
          <w:rFonts w:ascii="Arial" w:hAnsi="Arial" w:cs="Arial"/>
        </w:rPr>
        <w:t>na</w:t>
      </w:r>
      <w:proofErr w:type="gramEnd"/>
      <w:r w:rsidRPr="004B11EB">
        <w:rPr>
          <w:rFonts w:ascii="Arial" w:hAnsi="Arial" w:cs="Arial"/>
        </w:rPr>
        <w:t xml:space="preserve"> izvedene radove je</w:t>
      </w:r>
      <w:r w:rsidR="00D57096">
        <w:rPr>
          <w:rFonts w:ascii="Arial" w:hAnsi="Arial" w:cs="Arial"/>
        </w:rPr>
        <w:t xml:space="preserve"> minimalno</w:t>
      </w:r>
      <w:r w:rsidRPr="004B11EB">
        <w:rPr>
          <w:rFonts w:ascii="Arial" w:hAnsi="Arial" w:cs="Arial"/>
        </w:rPr>
        <w:t xml:space="preserve"> 2 (dvije) godine, a počinje da teče od dane primopredaje izvedenih radova, odnosno nakon izvještaja nadzornog organa. Izvođač je dužan da o svom trošku otkloni sve nedostatke </w:t>
      </w:r>
      <w:proofErr w:type="gramStart"/>
      <w:r w:rsidRPr="004B11EB">
        <w:rPr>
          <w:rFonts w:ascii="Arial" w:hAnsi="Arial" w:cs="Arial"/>
        </w:rPr>
        <w:t>na</w:t>
      </w:r>
      <w:proofErr w:type="gramEnd"/>
      <w:r w:rsidRPr="004B11EB">
        <w:rPr>
          <w:rFonts w:ascii="Arial" w:hAnsi="Arial" w:cs="Arial"/>
        </w:rPr>
        <w:t xml:space="preserve"> radovima koji se pokažu u toku garantnog roka, u roku koji mu odredi Naručilac, a koji rok mora biti primjeren. Garantni rok za ovaj dio radova počinje ponovo da teče </w:t>
      </w:r>
      <w:proofErr w:type="gramStart"/>
      <w:r w:rsidRPr="004B11EB">
        <w:rPr>
          <w:rFonts w:ascii="Arial" w:hAnsi="Arial" w:cs="Arial"/>
        </w:rPr>
        <w:t>od</w:t>
      </w:r>
      <w:proofErr w:type="gramEnd"/>
      <w:r w:rsidRPr="004B11EB">
        <w:rPr>
          <w:rFonts w:ascii="Arial" w:hAnsi="Arial" w:cs="Arial"/>
        </w:rPr>
        <w:t xml:space="preserve"> datuma otklanjanja nedostataka a Izvođač je dužan da produži rok važenja Garancije za otlanjanje nedostataka u garantnom roku najkasnije 10 dana prije isteka roka važenja garancije. Ukoliko Izvođač ne otkloni nedostatke, odnosno ne produži važenje garancije Naručilac ima pravo da aktivira Garanciju za otklanjanje nedostataka u garantnom roku koja je </w:t>
      </w:r>
      <w:proofErr w:type="gramStart"/>
      <w:r w:rsidRPr="004B11EB">
        <w:rPr>
          <w:rFonts w:ascii="Arial" w:hAnsi="Arial" w:cs="Arial"/>
        </w:rPr>
        <w:t>na</w:t>
      </w:r>
      <w:proofErr w:type="gramEnd"/>
      <w:r w:rsidRPr="004B11EB">
        <w:rPr>
          <w:rFonts w:ascii="Arial" w:hAnsi="Arial" w:cs="Arial"/>
        </w:rPr>
        <w:t xml:space="preserve"> snazi. Naručilac ima pravo i </w:t>
      </w:r>
      <w:proofErr w:type="gramStart"/>
      <w:r w:rsidRPr="004B11EB">
        <w:rPr>
          <w:rFonts w:ascii="Arial" w:hAnsi="Arial" w:cs="Arial"/>
        </w:rPr>
        <w:t>na</w:t>
      </w:r>
      <w:proofErr w:type="gramEnd"/>
      <w:r w:rsidRPr="004B11EB">
        <w:rPr>
          <w:rFonts w:ascii="Arial" w:hAnsi="Arial" w:cs="Arial"/>
        </w:rPr>
        <w:t xml:space="preserve"> naknadu štete ukoliko šteta prevazilazi garantovani iznos.</w:t>
      </w:r>
    </w:p>
    <w:p w14:paraId="4226E35F" w14:textId="68ED7FDD" w:rsidR="008927E9" w:rsidRDefault="008927E9" w:rsidP="00A21471">
      <w:pPr>
        <w:rPr>
          <w:rFonts w:ascii="Arial" w:hAnsi="Arial" w:cs="Arial"/>
        </w:rPr>
      </w:pPr>
    </w:p>
    <w:p w14:paraId="7111B476" w14:textId="77777777" w:rsidR="00233F70" w:rsidRPr="00233F70" w:rsidRDefault="00233F70" w:rsidP="00233F70">
      <w:pPr>
        <w:jc w:val="both"/>
        <w:rPr>
          <w:rFonts w:ascii="Arial" w:hAnsi="Arial" w:cs="Arial"/>
          <w:b/>
          <w:bCs/>
        </w:rPr>
      </w:pPr>
      <w:r w:rsidRPr="00233F70">
        <w:rPr>
          <w:rFonts w:ascii="Arial" w:hAnsi="Arial" w:cs="Arial"/>
          <w:b/>
          <w:bCs/>
        </w:rPr>
        <w:t xml:space="preserve">Bezbjednost </w:t>
      </w:r>
      <w:proofErr w:type="gramStart"/>
      <w:r w:rsidRPr="00233F70">
        <w:rPr>
          <w:rFonts w:ascii="Arial" w:hAnsi="Arial" w:cs="Arial"/>
          <w:b/>
          <w:bCs/>
        </w:rPr>
        <w:t>na</w:t>
      </w:r>
      <w:proofErr w:type="gramEnd"/>
      <w:r w:rsidRPr="00233F70">
        <w:rPr>
          <w:rFonts w:ascii="Arial" w:hAnsi="Arial" w:cs="Arial"/>
          <w:b/>
          <w:bCs/>
        </w:rPr>
        <w:t xml:space="preserve"> gradilištu</w:t>
      </w:r>
    </w:p>
    <w:p w14:paraId="4F450C41" w14:textId="469CED01" w:rsidR="00233F70" w:rsidRPr="00233F70" w:rsidRDefault="00233F70" w:rsidP="00233F70">
      <w:pPr>
        <w:jc w:val="both"/>
        <w:rPr>
          <w:rFonts w:ascii="Arial" w:hAnsi="Arial" w:cs="Arial"/>
        </w:rPr>
      </w:pPr>
      <w:r w:rsidRPr="00233F70">
        <w:rPr>
          <w:rFonts w:ascii="Arial" w:hAnsi="Arial" w:cs="Arial"/>
        </w:rPr>
        <w:t xml:space="preserve">Izvođač će biti odgovoran za bezbjednost svih aktivnosti na gradilištu, sigurnosti susjednih objekata i radova, već izvedenih radova na objektu, opreme, uređenje, instalacija, radnika, saobraćaja, okoline i imovine i neposredno je odgovoran i dužan nadoknaditi sve štete koje izvodjenjem ugovorenih radova pričini trećim licima i imovini i </w:t>
      </w:r>
      <w:r>
        <w:rPr>
          <w:rFonts w:ascii="Arial" w:hAnsi="Arial" w:cs="Arial"/>
        </w:rPr>
        <w:t>N</w:t>
      </w:r>
      <w:r w:rsidRPr="00233F70">
        <w:rPr>
          <w:rFonts w:ascii="Arial" w:hAnsi="Arial" w:cs="Arial"/>
        </w:rPr>
        <w:t>aru</w:t>
      </w:r>
      <w:r>
        <w:rPr>
          <w:rFonts w:ascii="Arial" w:hAnsi="Arial" w:cs="Arial"/>
        </w:rPr>
        <w:t>č</w:t>
      </w:r>
      <w:r w:rsidRPr="00233F70">
        <w:rPr>
          <w:rFonts w:ascii="Arial" w:hAnsi="Arial" w:cs="Arial"/>
        </w:rPr>
        <w:t>iocu.</w:t>
      </w:r>
    </w:p>
    <w:p w14:paraId="26F3EE0F" w14:textId="77777777" w:rsidR="00233F70" w:rsidRPr="00233F70" w:rsidRDefault="00233F70" w:rsidP="00233F70">
      <w:pPr>
        <w:jc w:val="both"/>
        <w:rPr>
          <w:rFonts w:ascii="Arial" w:hAnsi="Arial" w:cs="Arial"/>
        </w:rPr>
      </w:pPr>
      <w:r w:rsidRPr="00233F70">
        <w:rPr>
          <w:rFonts w:ascii="Arial" w:hAnsi="Arial" w:cs="Arial"/>
        </w:rPr>
        <w:t xml:space="preserve">Troškove sprovođenja mjera zaštite snosi Izvođač. </w:t>
      </w:r>
    </w:p>
    <w:p w14:paraId="7700841F" w14:textId="763F57D6" w:rsidR="00233F70" w:rsidRPr="00233F70" w:rsidRDefault="00233F70" w:rsidP="00233F70">
      <w:pPr>
        <w:jc w:val="both"/>
        <w:rPr>
          <w:rFonts w:ascii="Arial" w:hAnsi="Arial" w:cs="Arial"/>
        </w:rPr>
      </w:pPr>
      <w:r w:rsidRPr="00233F70">
        <w:rPr>
          <w:rFonts w:ascii="Arial" w:hAnsi="Arial" w:cs="Arial"/>
        </w:rPr>
        <w:t xml:space="preserve">Izvođač je dužan naručiocu nadoknaditi sve štete koje treća lica eventualno ostvare </w:t>
      </w:r>
      <w:proofErr w:type="gramStart"/>
      <w:r w:rsidRPr="00233F70">
        <w:rPr>
          <w:rFonts w:ascii="Arial" w:hAnsi="Arial" w:cs="Arial"/>
        </w:rPr>
        <w:t>od</w:t>
      </w:r>
      <w:proofErr w:type="gramEnd"/>
      <w:r w:rsidRPr="00233F70">
        <w:rPr>
          <w:rFonts w:ascii="Arial" w:hAnsi="Arial" w:cs="Arial"/>
        </w:rPr>
        <w:t xml:space="preserve"> naručioca po osnovu predmetnog rada. Izvođač je dužan preduzeti sve razumne mjere za </w:t>
      </w:r>
      <w:r w:rsidRPr="00233F70">
        <w:rPr>
          <w:rFonts w:ascii="Arial" w:hAnsi="Arial" w:cs="Arial"/>
        </w:rPr>
        <w:lastRenderedPageBreak/>
        <w:t xml:space="preserve">zaštitu životne sredine, </w:t>
      </w:r>
      <w:proofErr w:type="gramStart"/>
      <w:r w:rsidRPr="00233F70">
        <w:rPr>
          <w:rFonts w:ascii="Arial" w:hAnsi="Arial" w:cs="Arial"/>
        </w:rPr>
        <w:t>na</w:t>
      </w:r>
      <w:proofErr w:type="gramEnd"/>
      <w:r w:rsidRPr="00233F70">
        <w:rPr>
          <w:rFonts w:ascii="Arial" w:hAnsi="Arial" w:cs="Arial"/>
        </w:rPr>
        <w:t xml:space="preserve"> Gradilištu i izvan njega, i ograničiti štetu i ometanje lica i imovine zbog zagađenja, buke i ostalog, a što je prouzrokovano njegovim aktivnostima.</w:t>
      </w:r>
    </w:p>
    <w:p w14:paraId="69D98ED2" w14:textId="77199138" w:rsidR="00233F70" w:rsidRPr="00233F70" w:rsidRDefault="00233F70" w:rsidP="00233F70">
      <w:pPr>
        <w:jc w:val="both"/>
        <w:rPr>
          <w:rFonts w:ascii="Arial" w:hAnsi="Arial" w:cs="Arial"/>
        </w:rPr>
      </w:pPr>
      <w:r w:rsidRPr="00233F70">
        <w:rPr>
          <w:rFonts w:ascii="Arial" w:hAnsi="Arial" w:cs="Arial"/>
        </w:rPr>
        <w:t>Izvođač je dužan osigurati da emisije, površinska oticanja i otpadne vode prouzrokovane njegovim aktivnostima ne pređu vrijednosti propisane važećim zakonima.</w:t>
      </w:r>
    </w:p>
    <w:p w14:paraId="3FB809B4" w14:textId="77777777" w:rsidR="00233F70" w:rsidRPr="00233F70" w:rsidRDefault="00233F70" w:rsidP="00233F70">
      <w:pPr>
        <w:jc w:val="both"/>
        <w:rPr>
          <w:rFonts w:ascii="Arial" w:hAnsi="Arial" w:cs="Arial"/>
        </w:rPr>
      </w:pPr>
    </w:p>
    <w:p w14:paraId="12592006" w14:textId="77777777" w:rsidR="00233F70" w:rsidRPr="00233F70" w:rsidRDefault="00233F70" w:rsidP="00233F70">
      <w:pPr>
        <w:jc w:val="both"/>
        <w:rPr>
          <w:rFonts w:ascii="Arial" w:hAnsi="Arial" w:cs="Arial"/>
          <w:b/>
          <w:bCs/>
        </w:rPr>
      </w:pPr>
      <w:r w:rsidRPr="00233F70">
        <w:rPr>
          <w:rFonts w:ascii="Arial" w:hAnsi="Arial" w:cs="Arial"/>
          <w:b/>
          <w:bCs/>
        </w:rPr>
        <w:t>Otkrića:</w:t>
      </w:r>
    </w:p>
    <w:p w14:paraId="002E53A9" w14:textId="77777777" w:rsidR="00233F70" w:rsidRPr="00233F70" w:rsidRDefault="00233F70" w:rsidP="00233F70">
      <w:pPr>
        <w:jc w:val="both"/>
        <w:rPr>
          <w:rFonts w:ascii="Arial" w:hAnsi="Arial" w:cs="Arial"/>
        </w:rPr>
      </w:pPr>
      <w:r w:rsidRPr="00233F70">
        <w:rPr>
          <w:rFonts w:ascii="Arial" w:hAnsi="Arial" w:cs="Arial"/>
        </w:rPr>
        <w:t xml:space="preserve">Shodno Zakonu o planiranju prostora i izgradnji radova, Izvođač je dužan da obavijesti nadležni inspekciji organ u slučaju nailaska </w:t>
      </w:r>
      <w:proofErr w:type="gramStart"/>
      <w:r w:rsidRPr="00233F70">
        <w:rPr>
          <w:rFonts w:ascii="Arial" w:hAnsi="Arial" w:cs="Arial"/>
        </w:rPr>
        <w:t>na</w:t>
      </w:r>
      <w:proofErr w:type="gramEnd"/>
      <w:r w:rsidRPr="00233F70">
        <w:rPr>
          <w:rFonts w:ascii="Arial" w:hAnsi="Arial" w:cs="Arial"/>
        </w:rPr>
        <w:t xml:space="preserve"> arheološka nalazišta, fosile, aktivna klizišta klizišta, podzemne vode i sl. i obustavi radove koji ih mogu ugroziti.</w:t>
      </w:r>
    </w:p>
    <w:p w14:paraId="0C4C26D5" w14:textId="6B1A3F48" w:rsidR="00233F70" w:rsidRPr="00233F70" w:rsidRDefault="00233F70" w:rsidP="00233F70">
      <w:pPr>
        <w:jc w:val="both"/>
        <w:rPr>
          <w:rFonts w:ascii="Arial" w:hAnsi="Arial" w:cs="Arial"/>
        </w:rPr>
      </w:pPr>
      <w:r w:rsidRPr="00233F70">
        <w:rPr>
          <w:rFonts w:ascii="Arial" w:hAnsi="Arial" w:cs="Arial"/>
        </w:rPr>
        <w:t xml:space="preserve">Ako se prilikom izvođenja radova i aktivnosti naiđe </w:t>
      </w:r>
      <w:proofErr w:type="gramStart"/>
      <w:r w:rsidRPr="00233F70">
        <w:rPr>
          <w:rFonts w:ascii="Arial" w:hAnsi="Arial" w:cs="Arial"/>
        </w:rPr>
        <w:t>na</w:t>
      </w:r>
      <w:proofErr w:type="gramEnd"/>
      <w:r w:rsidRPr="00233F70">
        <w:rPr>
          <w:rFonts w:ascii="Arial" w:hAnsi="Arial" w:cs="Arial"/>
        </w:rPr>
        <w:t xml:space="preserve"> nalaze od arheološkog značaja, Izvođač radova dužan je da: </w:t>
      </w:r>
    </w:p>
    <w:p w14:paraId="607A61D7" w14:textId="77777777" w:rsidR="00233F70" w:rsidRPr="00233F70" w:rsidRDefault="00233F70" w:rsidP="00233F70">
      <w:pPr>
        <w:jc w:val="both"/>
        <w:rPr>
          <w:rFonts w:ascii="Arial" w:hAnsi="Arial" w:cs="Arial"/>
        </w:rPr>
      </w:pPr>
      <w:r w:rsidRPr="00233F70">
        <w:rPr>
          <w:rFonts w:ascii="Arial" w:hAnsi="Arial" w:cs="Arial"/>
        </w:rPr>
        <w:t xml:space="preserve">1) </w:t>
      </w:r>
      <w:proofErr w:type="gramStart"/>
      <w:r w:rsidRPr="00233F70">
        <w:rPr>
          <w:rFonts w:ascii="Arial" w:hAnsi="Arial" w:cs="Arial"/>
        </w:rPr>
        <w:t>prekine</w:t>
      </w:r>
      <w:proofErr w:type="gramEnd"/>
      <w:r w:rsidRPr="00233F70">
        <w:rPr>
          <w:rFonts w:ascii="Arial" w:hAnsi="Arial" w:cs="Arial"/>
        </w:rPr>
        <w:t xml:space="preserve"> radove i da obezbijedi nalazište, odnosno nalaze od eventualnog oštećenja, uništenja i od neovlašćenog pristupa drugih lica;</w:t>
      </w:r>
    </w:p>
    <w:p w14:paraId="5208609E" w14:textId="77777777" w:rsidR="00233F70" w:rsidRPr="00233F70" w:rsidRDefault="00233F70" w:rsidP="00233F70">
      <w:pPr>
        <w:jc w:val="both"/>
        <w:rPr>
          <w:rFonts w:ascii="Arial" w:hAnsi="Arial" w:cs="Arial"/>
        </w:rPr>
      </w:pPr>
      <w:r w:rsidRPr="00233F70">
        <w:rPr>
          <w:rFonts w:ascii="Arial" w:hAnsi="Arial" w:cs="Arial"/>
        </w:rPr>
        <w:t xml:space="preserve">2) </w:t>
      </w:r>
      <w:proofErr w:type="gramStart"/>
      <w:r w:rsidRPr="00233F70">
        <w:rPr>
          <w:rFonts w:ascii="Arial" w:hAnsi="Arial" w:cs="Arial"/>
        </w:rPr>
        <w:t>odmah</w:t>
      </w:r>
      <w:proofErr w:type="gramEnd"/>
      <w:r w:rsidRPr="00233F70">
        <w:rPr>
          <w:rFonts w:ascii="Arial" w:hAnsi="Arial" w:cs="Arial"/>
        </w:rPr>
        <w:t xml:space="preserve"> prijavi nalazište, odnosno nalaz Upravi, najbližoj javnoj ustanovi za zaštitu kulturnih dobara i organu uprave nadležnom za poslove policije; </w:t>
      </w:r>
    </w:p>
    <w:p w14:paraId="266F710E" w14:textId="77777777" w:rsidR="00233F70" w:rsidRPr="00233F70" w:rsidRDefault="00233F70" w:rsidP="00233F70">
      <w:pPr>
        <w:jc w:val="both"/>
        <w:rPr>
          <w:rFonts w:ascii="Arial" w:hAnsi="Arial" w:cs="Arial"/>
        </w:rPr>
      </w:pPr>
      <w:r w:rsidRPr="00233F70">
        <w:rPr>
          <w:rFonts w:ascii="Arial" w:hAnsi="Arial" w:cs="Arial"/>
        </w:rPr>
        <w:t xml:space="preserve">3) </w:t>
      </w:r>
      <w:proofErr w:type="gramStart"/>
      <w:r w:rsidRPr="00233F70">
        <w:rPr>
          <w:rFonts w:ascii="Arial" w:hAnsi="Arial" w:cs="Arial"/>
        </w:rPr>
        <w:t>sačuva</w:t>
      </w:r>
      <w:proofErr w:type="gramEnd"/>
      <w:r w:rsidRPr="00233F70">
        <w:rPr>
          <w:rFonts w:ascii="Arial" w:hAnsi="Arial" w:cs="Arial"/>
        </w:rPr>
        <w:t xml:space="preserve"> otkrivene predmete na mjestu nalaženja u stanju u kojem su nađeni do dolaska ovlašćenih lica subjekata iz tačke 2 ovog stava; </w:t>
      </w:r>
    </w:p>
    <w:p w14:paraId="680FD471" w14:textId="12B7A24F" w:rsidR="00233F70" w:rsidRPr="00233F70" w:rsidRDefault="00233F70" w:rsidP="00233F70">
      <w:pPr>
        <w:jc w:val="both"/>
        <w:rPr>
          <w:rFonts w:ascii="Arial" w:hAnsi="Arial" w:cs="Arial"/>
        </w:rPr>
      </w:pPr>
      <w:r w:rsidRPr="00233F70">
        <w:rPr>
          <w:rFonts w:ascii="Arial" w:hAnsi="Arial" w:cs="Arial"/>
        </w:rPr>
        <w:t xml:space="preserve">4) </w:t>
      </w:r>
      <w:proofErr w:type="gramStart"/>
      <w:r w:rsidRPr="00233F70">
        <w:rPr>
          <w:rFonts w:ascii="Arial" w:hAnsi="Arial" w:cs="Arial"/>
        </w:rPr>
        <w:t>saopšti</w:t>
      </w:r>
      <w:proofErr w:type="gramEnd"/>
      <w:r w:rsidRPr="00233F70">
        <w:rPr>
          <w:rFonts w:ascii="Arial" w:hAnsi="Arial" w:cs="Arial"/>
        </w:rPr>
        <w:t xml:space="preserve"> sve relevantne podatke u vezi sa mjestom i položajem nalaza u vrijeme otkrivanja i o okolnostima pod kojim su otkriveni.</w:t>
      </w:r>
    </w:p>
    <w:p w14:paraId="7A4F1EA4" w14:textId="29453ACB" w:rsidR="008927E9" w:rsidRDefault="00233F70" w:rsidP="00233F70">
      <w:pPr>
        <w:jc w:val="both"/>
        <w:rPr>
          <w:rFonts w:ascii="Arial" w:hAnsi="Arial" w:cs="Arial"/>
        </w:rPr>
      </w:pPr>
      <w:r w:rsidRPr="00233F70">
        <w:rPr>
          <w:rFonts w:ascii="Arial" w:hAnsi="Arial" w:cs="Arial"/>
        </w:rPr>
        <w:t>Izvođač je dužan o okolnostima iz ovog člana neodložno obavijestiti Stručni nadzor i Investitora.</w:t>
      </w:r>
    </w:p>
    <w:p w14:paraId="5FED5124" w14:textId="087A57F9" w:rsidR="006E052B" w:rsidRDefault="006E052B" w:rsidP="00233F70">
      <w:pPr>
        <w:jc w:val="both"/>
        <w:rPr>
          <w:rFonts w:ascii="Arial" w:hAnsi="Arial" w:cs="Arial"/>
        </w:rPr>
      </w:pPr>
    </w:p>
    <w:p w14:paraId="588D8E73" w14:textId="3C03B8FE" w:rsidR="006E052B" w:rsidRPr="006E052B" w:rsidRDefault="006E052B" w:rsidP="00233F70">
      <w:pPr>
        <w:jc w:val="both"/>
        <w:rPr>
          <w:rFonts w:ascii="Arial" w:hAnsi="Arial" w:cs="Arial"/>
          <w:b/>
          <w:bCs/>
        </w:rPr>
      </w:pPr>
      <w:r w:rsidRPr="006E052B">
        <w:rPr>
          <w:rFonts w:ascii="Arial" w:hAnsi="Arial" w:cs="Arial"/>
          <w:b/>
          <w:bCs/>
        </w:rPr>
        <w:t>Pregled i primopredaja izvedenih radova</w:t>
      </w:r>
    </w:p>
    <w:p w14:paraId="1C1A7D0E" w14:textId="57B9E7C3" w:rsidR="006E052B" w:rsidRDefault="006E052B" w:rsidP="00233F70">
      <w:pPr>
        <w:jc w:val="both"/>
        <w:rPr>
          <w:rFonts w:ascii="Arial" w:hAnsi="Arial" w:cs="Arial"/>
        </w:rPr>
      </w:pPr>
      <w:r w:rsidRPr="006E052B">
        <w:rPr>
          <w:rFonts w:ascii="Arial" w:hAnsi="Arial" w:cs="Arial"/>
        </w:rPr>
        <w:t xml:space="preserve">Pregled i primopredaja izvedenih radova vršiće se prema propisima koji važe u sjedištu Naručioca. Obavijest da su radovi završeni Izvođač podnosi Naručiocu preko Nadzornog organa. Po obavljenom pregledu i primopredaji izvedenih radova i otklanjanju eventualno utvrđenih nedostataka, ugovorene strane </w:t>
      </w:r>
      <w:proofErr w:type="gramStart"/>
      <w:r w:rsidRPr="006E052B">
        <w:rPr>
          <w:rFonts w:ascii="Arial" w:hAnsi="Arial" w:cs="Arial"/>
        </w:rPr>
        <w:t>će</w:t>
      </w:r>
      <w:proofErr w:type="gramEnd"/>
      <w:r w:rsidRPr="006E052B">
        <w:rPr>
          <w:rFonts w:ascii="Arial" w:hAnsi="Arial" w:cs="Arial"/>
        </w:rPr>
        <w:t xml:space="preserve"> preko svojih ovlašćenih predstavnika izvršiti konačni obračun izvedenih radova.</w:t>
      </w:r>
    </w:p>
    <w:p w14:paraId="11FCF6B7" w14:textId="309179E9" w:rsidR="003E1F3C" w:rsidRDefault="003E1F3C" w:rsidP="00233F70">
      <w:pPr>
        <w:jc w:val="both"/>
        <w:rPr>
          <w:rFonts w:ascii="Arial" w:hAnsi="Arial" w:cs="Arial"/>
        </w:rPr>
      </w:pPr>
    </w:p>
    <w:p w14:paraId="2A19FF3D" w14:textId="77777777" w:rsidR="003E1F3C" w:rsidRDefault="003E1F3C" w:rsidP="00233F70">
      <w:pPr>
        <w:jc w:val="both"/>
        <w:rPr>
          <w:rFonts w:ascii="Arial" w:hAnsi="Arial" w:cs="Arial"/>
        </w:rPr>
      </w:pPr>
      <w:r w:rsidRPr="003E1F3C">
        <w:rPr>
          <w:rFonts w:ascii="Arial" w:hAnsi="Arial" w:cs="Arial"/>
          <w:b/>
          <w:bCs/>
        </w:rPr>
        <w:t>Način obračuna troškova izvedenih radova</w:t>
      </w:r>
    </w:p>
    <w:p w14:paraId="57FEB8A9" w14:textId="5C388648" w:rsidR="003E1F3C" w:rsidRDefault="003E1F3C" w:rsidP="00233F70">
      <w:pPr>
        <w:jc w:val="both"/>
        <w:rPr>
          <w:rFonts w:ascii="Arial" w:hAnsi="Arial" w:cs="Arial"/>
        </w:rPr>
      </w:pPr>
      <w:r w:rsidRPr="003E1F3C">
        <w:rPr>
          <w:rFonts w:ascii="Arial" w:hAnsi="Arial" w:cs="Arial"/>
        </w:rPr>
        <w:t>Način obračuna troškova izvedenih radova</w:t>
      </w:r>
      <w:r>
        <w:rPr>
          <w:rFonts w:ascii="Arial" w:hAnsi="Arial" w:cs="Arial"/>
        </w:rPr>
        <w:t xml:space="preserve"> je p</w:t>
      </w:r>
      <w:r w:rsidRPr="003E1F3C">
        <w:rPr>
          <w:rFonts w:ascii="Arial" w:hAnsi="Arial" w:cs="Arial"/>
        </w:rPr>
        <w:t>o izvedenim količinama radova i jediničnim cijenama.</w:t>
      </w:r>
    </w:p>
    <w:p w14:paraId="64AAF95F" w14:textId="77777777" w:rsidR="00265F67" w:rsidRDefault="00265F67" w:rsidP="00A21471">
      <w:pPr>
        <w:jc w:val="both"/>
        <w:rPr>
          <w:rFonts w:ascii="Arial" w:hAnsi="Arial" w:cs="Arial"/>
          <w:b/>
          <w:lang w:val="sl-SI"/>
        </w:rPr>
      </w:pPr>
    </w:p>
    <w:p w14:paraId="1B2014F6" w14:textId="77777777" w:rsidR="00A21471" w:rsidRPr="00A21471" w:rsidRDefault="00A21471" w:rsidP="00A21471">
      <w:pPr>
        <w:jc w:val="both"/>
        <w:rPr>
          <w:rFonts w:ascii="Arial" w:hAnsi="Arial" w:cs="Arial"/>
          <w:b/>
        </w:rPr>
      </w:pPr>
      <w:r w:rsidRPr="00A21471">
        <w:rPr>
          <w:rFonts w:ascii="Arial" w:hAnsi="Arial" w:cs="Arial"/>
          <w:b/>
          <w:lang w:val="sl-SI"/>
        </w:rPr>
        <w:t>Ugovorena kazna</w:t>
      </w:r>
    </w:p>
    <w:p w14:paraId="4607A1DF" w14:textId="77777777" w:rsidR="00B53FF7" w:rsidRPr="00B53FF7" w:rsidRDefault="00B53FF7" w:rsidP="00B53FF7">
      <w:pPr>
        <w:jc w:val="both"/>
        <w:rPr>
          <w:rFonts w:ascii="Arial" w:hAnsi="Arial" w:cs="Arial"/>
          <w:lang w:val="sl-SI"/>
        </w:rPr>
      </w:pPr>
      <w:r w:rsidRPr="00B53FF7">
        <w:rPr>
          <w:rFonts w:ascii="Arial" w:hAnsi="Arial" w:cs="Arial"/>
          <w:lang w:val="sl-SI"/>
        </w:rPr>
        <w:t>Ako Izvođač radova bez krivice Naručioca ne završi radove koji su predmet ovog ugovora u ugovorenom roku, dužan je Naručiocu platiti na ime ugovorene kazne penale 2,0%</w:t>
      </w:r>
      <w:r w:rsidRPr="00AB5EFB">
        <w:rPr>
          <w:rFonts w:ascii="Arial" w:hAnsi="Arial" w:cs="Arial"/>
          <w:vertAlign w:val="subscript"/>
          <w:lang w:val="sl-SI"/>
        </w:rPr>
        <w:t>o</w:t>
      </w:r>
      <w:r w:rsidRPr="00B53FF7">
        <w:rPr>
          <w:rFonts w:ascii="Arial" w:hAnsi="Arial" w:cs="Arial"/>
          <w:lang w:val="sl-SI"/>
        </w:rPr>
        <w:t xml:space="preserve">  (dva promila) od ugovorene cijene radova za svaki dan prekoračenja ugovorenog roka završetka radova. Visina ugovorene kazne ne može preći 5% od ugovorene cijene radova.</w:t>
      </w:r>
    </w:p>
    <w:p w14:paraId="2DD9D1F6" w14:textId="77777777" w:rsidR="00B53FF7" w:rsidRPr="00B53FF7" w:rsidRDefault="00B53FF7" w:rsidP="00B53FF7">
      <w:pPr>
        <w:jc w:val="both"/>
        <w:rPr>
          <w:rFonts w:ascii="Arial" w:hAnsi="Arial" w:cs="Arial"/>
          <w:lang w:val="sl-SI"/>
        </w:rPr>
      </w:pPr>
    </w:p>
    <w:p w14:paraId="18589E11" w14:textId="77777777" w:rsidR="00B53FF7" w:rsidRPr="00B53FF7" w:rsidRDefault="00B53FF7" w:rsidP="00B53FF7">
      <w:pPr>
        <w:jc w:val="both"/>
        <w:rPr>
          <w:rFonts w:ascii="Arial" w:hAnsi="Arial" w:cs="Arial"/>
          <w:lang w:val="sl-SI"/>
        </w:rPr>
      </w:pPr>
      <w:r w:rsidRPr="00B53FF7">
        <w:rPr>
          <w:rFonts w:ascii="Arial" w:hAnsi="Arial" w:cs="Arial"/>
          <w:lang w:val="sl-SI"/>
        </w:rPr>
        <w:t xml:space="preserve">Strane ugovora ovim ugovorom isključuju primjenu pravnog pravila po kojem je Naručilac dužan saopštiti Izvođaču po zapadanju u docnju da zadržava pravo na ugovorenu kaznu, te se smatra da je samim padanjem u docnju Izvođač dužan platiti ugovorenu kaznu bez opomene Naručioca, a Naručioc ovlašćen da ih naplati - odbije na teret Izvođačevih potraživanja za izvedene radove na objektu koji je predmet ovog ugovora ili od bilo kojeg drugog Izvođačevog potraživanja od Naručioca, s tim što je Naručilac o izvršenoj naplati - odbijanju, dužan obavjestiti Izvođača. </w:t>
      </w:r>
    </w:p>
    <w:p w14:paraId="1AB4A188" w14:textId="77777777" w:rsidR="00B53FF7" w:rsidRPr="00B53FF7" w:rsidRDefault="00B53FF7" w:rsidP="00B53FF7">
      <w:pPr>
        <w:jc w:val="both"/>
        <w:rPr>
          <w:rFonts w:ascii="Arial" w:hAnsi="Arial" w:cs="Arial"/>
          <w:lang w:val="sl-SI"/>
        </w:rPr>
      </w:pPr>
    </w:p>
    <w:p w14:paraId="1EA5B075" w14:textId="77777777" w:rsidR="00B53FF7" w:rsidRPr="00B53FF7" w:rsidRDefault="00B53FF7" w:rsidP="00B53FF7">
      <w:pPr>
        <w:jc w:val="both"/>
        <w:rPr>
          <w:rFonts w:ascii="Arial" w:hAnsi="Arial" w:cs="Arial"/>
          <w:lang w:val="sl-SI"/>
        </w:rPr>
      </w:pPr>
      <w:r w:rsidRPr="00B53FF7">
        <w:rPr>
          <w:rFonts w:ascii="Arial" w:hAnsi="Arial" w:cs="Arial"/>
          <w:lang w:val="sl-SI"/>
        </w:rPr>
        <w:t xml:space="preserve">Plaćanje ugovorene kazne ne oslobađa Izvođača obaveze da u cjelosti završi i preda ugovorene radove. </w:t>
      </w:r>
    </w:p>
    <w:p w14:paraId="556F2802" w14:textId="77777777" w:rsidR="00B53FF7" w:rsidRPr="00B53FF7" w:rsidRDefault="00B53FF7" w:rsidP="00B53FF7">
      <w:pPr>
        <w:jc w:val="both"/>
        <w:rPr>
          <w:rFonts w:ascii="Arial" w:hAnsi="Arial" w:cs="Arial"/>
          <w:lang w:val="sl-SI"/>
        </w:rPr>
      </w:pPr>
      <w:r w:rsidRPr="00B53FF7">
        <w:rPr>
          <w:rFonts w:ascii="Arial" w:hAnsi="Arial" w:cs="Arial"/>
          <w:lang w:val="sl-SI"/>
        </w:rPr>
        <w:tab/>
      </w:r>
      <w:r w:rsidRPr="00B53FF7">
        <w:rPr>
          <w:rFonts w:ascii="Arial" w:hAnsi="Arial" w:cs="Arial"/>
          <w:lang w:val="sl-SI"/>
        </w:rPr>
        <w:tab/>
      </w:r>
      <w:r w:rsidRPr="00B53FF7">
        <w:rPr>
          <w:rFonts w:ascii="Arial" w:hAnsi="Arial" w:cs="Arial"/>
          <w:lang w:val="sl-SI"/>
        </w:rPr>
        <w:tab/>
      </w:r>
      <w:r w:rsidRPr="00B53FF7">
        <w:rPr>
          <w:rFonts w:ascii="Arial" w:hAnsi="Arial" w:cs="Arial"/>
          <w:lang w:val="sl-SI"/>
        </w:rPr>
        <w:tab/>
      </w:r>
      <w:r w:rsidRPr="00B53FF7">
        <w:rPr>
          <w:rFonts w:ascii="Arial" w:hAnsi="Arial" w:cs="Arial"/>
          <w:lang w:val="sl-SI"/>
        </w:rPr>
        <w:tab/>
      </w:r>
      <w:r w:rsidRPr="00B53FF7">
        <w:rPr>
          <w:rFonts w:ascii="Arial" w:hAnsi="Arial" w:cs="Arial"/>
          <w:lang w:val="sl-SI"/>
        </w:rPr>
        <w:tab/>
      </w:r>
      <w:r w:rsidRPr="00B53FF7">
        <w:rPr>
          <w:rFonts w:ascii="Arial" w:hAnsi="Arial" w:cs="Arial"/>
          <w:lang w:val="sl-SI"/>
        </w:rPr>
        <w:tab/>
      </w:r>
      <w:r w:rsidRPr="00B53FF7">
        <w:rPr>
          <w:rFonts w:ascii="Arial" w:hAnsi="Arial" w:cs="Arial"/>
          <w:lang w:val="sl-SI"/>
        </w:rPr>
        <w:tab/>
      </w:r>
    </w:p>
    <w:p w14:paraId="71047E2B" w14:textId="731F155D" w:rsidR="00A21471" w:rsidRDefault="00B53FF7" w:rsidP="00B53FF7">
      <w:pPr>
        <w:jc w:val="both"/>
        <w:rPr>
          <w:rFonts w:ascii="Arial" w:hAnsi="Arial" w:cs="Arial"/>
          <w:lang w:val="sl-SI"/>
        </w:rPr>
      </w:pPr>
      <w:r w:rsidRPr="00B53FF7">
        <w:rPr>
          <w:rFonts w:ascii="Arial" w:hAnsi="Arial" w:cs="Arial"/>
          <w:lang w:val="sl-SI"/>
        </w:rPr>
        <w:lastRenderedPageBreak/>
        <w:t xml:space="preserve">Ako Naručiocu nastane šteta zbog prekoračenja ugovorenog roka završetka radova u iznosu većem od ugovorene i obračunate kazne, tada Naručilac ima pravo i na naknadu štete u iznosu koji </w:t>
      </w:r>
      <w:r w:rsidR="005F3FDC">
        <w:rPr>
          <w:rFonts w:ascii="Arial" w:hAnsi="Arial" w:cs="Arial"/>
          <w:lang w:val="sl-SI"/>
        </w:rPr>
        <w:t>p</w:t>
      </w:r>
      <w:r w:rsidRPr="00B53FF7">
        <w:rPr>
          <w:rFonts w:ascii="Arial" w:hAnsi="Arial" w:cs="Arial"/>
          <w:lang w:val="sl-SI"/>
        </w:rPr>
        <w:t>relazi visinu ugovorene kazne.</w:t>
      </w:r>
      <w:r w:rsidR="00A21471" w:rsidRPr="00A21471">
        <w:rPr>
          <w:rFonts w:ascii="Arial" w:hAnsi="Arial" w:cs="Arial"/>
          <w:lang w:val="sl-SI"/>
        </w:rPr>
        <w:t xml:space="preserve"> </w:t>
      </w:r>
    </w:p>
    <w:p w14:paraId="08F61092" w14:textId="62E653F4" w:rsidR="005F3FDC" w:rsidRDefault="005F3FDC" w:rsidP="00B53FF7">
      <w:pPr>
        <w:jc w:val="both"/>
        <w:rPr>
          <w:rFonts w:ascii="Arial" w:hAnsi="Arial" w:cs="Arial"/>
          <w:lang w:val="sl-SI"/>
        </w:rPr>
      </w:pPr>
    </w:p>
    <w:p w14:paraId="6E0169C0" w14:textId="77777777" w:rsidR="005F3FDC" w:rsidRPr="005F3FDC" w:rsidRDefault="005F3FDC" w:rsidP="005F3FDC">
      <w:pPr>
        <w:jc w:val="both"/>
        <w:rPr>
          <w:rFonts w:ascii="Arial" w:hAnsi="Arial" w:cs="Arial"/>
          <w:b/>
          <w:bCs/>
          <w:lang w:val="sl-SI"/>
        </w:rPr>
      </w:pPr>
      <w:r w:rsidRPr="005F3FDC">
        <w:rPr>
          <w:rFonts w:ascii="Arial" w:hAnsi="Arial" w:cs="Arial"/>
          <w:b/>
          <w:bCs/>
          <w:lang w:val="sl-SI"/>
        </w:rPr>
        <w:t>Produžetak roka izvršenja radova</w:t>
      </w:r>
    </w:p>
    <w:p w14:paraId="4742D5AC" w14:textId="593BFD31" w:rsidR="005F3FDC" w:rsidRPr="005F3FDC" w:rsidRDefault="005F3FDC" w:rsidP="005F3FDC">
      <w:pPr>
        <w:jc w:val="both"/>
        <w:rPr>
          <w:rFonts w:ascii="Arial" w:hAnsi="Arial" w:cs="Arial"/>
          <w:lang w:val="sl-SI"/>
        </w:rPr>
      </w:pPr>
      <w:r w:rsidRPr="005F3FDC">
        <w:rPr>
          <w:rFonts w:ascii="Arial" w:hAnsi="Arial" w:cs="Arial"/>
          <w:lang w:val="sl-SI"/>
        </w:rPr>
        <w:t>Izvođač ima pravo da zahtjeva produženje ugovorenog roka radova u slučaju koji nije izazvan njegovom krivicom, a u kome je zbog promijenjenih okolnosti ili neispunjavanja obaveza od strane Naručioca bio spriječen da izvodi radove. Produženje roka određuje se prema trajanju spriječenosti, s tim što se rok produžava i za vrijeme potrebno za ponovno otpočinjanje radova i za eventualno pomjeranje radova u nepovoljnije godišnje doba. Kao situacije odnosno razlozi, zbog kojih se, može zahtijevati produženje roka, sma</w:t>
      </w:r>
      <w:r w:rsidR="00172C80">
        <w:rPr>
          <w:rFonts w:ascii="Arial" w:hAnsi="Arial" w:cs="Arial"/>
          <w:lang w:val="sl-SI"/>
        </w:rPr>
        <w:t xml:space="preserve">traju se, naročito: </w:t>
      </w:r>
      <w:r w:rsidRPr="005F3FDC">
        <w:rPr>
          <w:rFonts w:ascii="Arial" w:hAnsi="Arial" w:cs="Arial"/>
          <w:lang w:val="sl-SI"/>
        </w:rPr>
        <w:t>prirodni događaji (požar, poplava, zemljotres, izuzetno loše vrijeme koje je neubičajeno za godišnje doba i za mjesto na kome se radovi izvode i sl.); mjere predviđene aktima nadležnih organa; izmjena revidovanog glavnog projekta u smislu člana 97 i 98 Zakona o planiranju prostora i izgradnji objekata, neuredno ispunjenje obavez</w:t>
      </w:r>
      <w:r w:rsidR="00DA1858">
        <w:rPr>
          <w:rFonts w:ascii="Arial" w:hAnsi="Arial" w:cs="Arial"/>
          <w:lang w:val="sl-SI"/>
        </w:rPr>
        <w:t xml:space="preserve">e Naručica kod </w:t>
      </w:r>
      <w:r w:rsidRPr="005F3FDC">
        <w:rPr>
          <w:rFonts w:ascii="Arial" w:hAnsi="Arial" w:cs="Arial"/>
          <w:lang w:val="sl-SI"/>
        </w:rPr>
        <w:t>isplate po privremenim situacijama, obezbjeđenja stručnog nadzora i pristupa gradilištu.</w:t>
      </w:r>
    </w:p>
    <w:p w14:paraId="6A0C091D" w14:textId="77777777" w:rsidR="005F3FDC" w:rsidRPr="005F3FDC" w:rsidRDefault="005F3FDC" w:rsidP="005F3FDC">
      <w:pPr>
        <w:jc w:val="both"/>
        <w:rPr>
          <w:rFonts w:ascii="Arial" w:hAnsi="Arial" w:cs="Arial"/>
          <w:lang w:val="sl-SI"/>
        </w:rPr>
      </w:pPr>
    </w:p>
    <w:p w14:paraId="6AC6915F" w14:textId="77777777" w:rsidR="005F3FDC" w:rsidRPr="005F3FDC" w:rsidRDefault="005F3FDC" w:rsidP="005F3FDC">
      <w:pPr>
        <w:jc w:val="both"/>
        <w:rPr>
          <w:rFonts w:ascii="Arial" w:hAnsi="Arial" w:cs="Arial"/>
          <w:lang w:val="sl-SI"/>
        </w:rPr>
      </w:pPr>
      <w:r w:rsidRPr="005F3FDC">
        <w:rPr>
          <w:rFonts w:ascii="Arial" w:hAnsi="Arial" w:cs="Arial"/>
          <w:lang w:val="sl-SI"/>
        </w:rPr>
        <w:t>Naručilac nije dužan da uzme u obzir ovakve situacije, osim ako ga Izvođač u roku od 3 dana po otpočinjanju  i nastajanju ovakvih situacija, ili onda čim je to praktično bilo moguće, nije pismenim putem upoznao sa potpunim detaljima svog zahtjeva  za produženje roka na koje po svom mišljenju ima pravo, i to tako da zahtjev može na vrijeme da bude provjeren. Sve promjene roka za izvršenje  radova moraju biti pismeno odobrene od strane naručioca.</w:t>
      </w:r>
    </w:p>
    <w:p w14:paraId="5EC3E2AB" w14:textId="77777777" w:rsidR="005F3FDC" w:rsidRPr="005F3FDC" w:rsidRDefault="005F3FDC" w:rsidP="005F3FDC">
      <w:pPr>
        <w:jc w:val="both"/>
        <w:rPr>
          <w:rFonts w:ascii="Arial" w:hAnsi="Arial" w:cs="Arial"/>
          <w:lang w:val="sl-SI"/>
        </w:rPr>
      </w:pPr>
    </w:p>
    <w:p w14:paraId="1BDBAF63" w14:textId="77777777" w:rsidR="005F3FDC" w:rsidRPr="005F3FDC" w:rsidRDefault="005F3FDC" w:rsidP="005F3FDC">
      <w:pPr>
        <w:jc w:val="both"/>
        <w:rPr>
          <w:rFonts w:ascii="Arial" w:hAnsi="Arial" w:cs="Arial"/>
          <w:lang w:val="sl-SI"/>
        </w:rPr>
      </w:pPr>
      <w:r w:rsidRPr="005F3FDC">
        <w:rPr>
          <w:rFonts w:ascii="Arial" w:hAnsi="Arial" w:cs="Arial"/>
          <w:lang w:val="sl-SI"/>
        </w:rPr>
        <w:t>Izvođač ne može zahtijevati produženje roka zbog promijenjenih okolnosti koje  su nastupile po isteku roka za izvođenje radova.</w:t>
      </w:r>
    </w:p>
    <w:p w14:paraId="55E426B4" w14:textId="77777777" w:rsidR="005F3FDC" w:rsidRPr="005F3FDC" w:rsidRDefault="005F3FDC" w:rsidP="005F3FDC">
      <w:pPr>
        <w:jc w:val="both"/>
        <w:rPr>
          <w:rFonts w:ascii="Arial" w:hAnsi="Arial" w:cs="Arial"/>
          <w:lang w:val="sl-SI"/>
        </w:rPr>
      </w:pPr>
    </w:p>
    <w:p w14:paraId="2CADBB02" w14:textId="77777777" w:rsidR="005F3FDC" w:rsidRPr="005F3FDC" w:rsidRDefault="005F3FDC" w:rsidP="005F3FDC">
      <w:pPr>
        <w:jc w:val="both"/>
        <w:rPr>
          <w:rFonts w:ascii="Arial" w:hAnsi="Arial" w:cs="Arial"/>
          <w:lang w:val="sl-SI"/>
        </w:rPr>
      </w:pPr>
      <w:r w:rsidRPr="005F3FDC">
        <w:rPr>
          <w:rFonts w:ascii="Arial" w:hAnsi="Arial" w:cs="Arial"/>
          <w:lang w:val="sl-SI"/>
        </w:rPr>
        <w:t>Izvođač ima pravo na produženje roka onoliko dana koliko su trajali posebni uslovi (uzima se duži period jednog ukoliko su paralelno postojala oba uslova).</w:t>
      </w:r>
    </w:p>
    <w:p w14:paraId="1FEBF99F" w14:textId="77777777" w:rsidR="005F3FDC" w:rsidRPr="005F3FDC" w:rsidRDefault="005F3FDC" w:rsidP="005F3FDC">
      <w:pPr>
        <w:jc w:val="both"/>
        <w:rPr>
          <w:rFonts w:ascii="Arial" w:hAnsi="Arial" w:cs="Arial"/>
          <w:lang w:val="sl-SI"/>
        </w:rPr>
      </w:pPr>
    </w:p>
    <w:p w14:paraId="3AD3FD96" w14:textId="77777777" w:rsidR="005F3FDC" w:rsidRPr="005F3FDC" w:rsidRDefault="005F3FDC" w:rsidP="005F3FDC">
      <w:pPr>
        <w:jc w:val="both"/>
        <w:rPr>
          <w:rFonts w:ascii="Arial" w:hAnsi="Arial" w:cs="Arial"/>
          <w:b/>
          <w:bCs/>
          <w:lang w:val="sl-SI"/>
        </w:rPr>
      </w:pPr>
      <w:r w:rsidRPr="005F3FDC">
        <w:rPr>
          <w:rFonts w:ascii="Arial" w:hAnsi="Arial" w:cs="Arial"/>
          <w:b/>
          <w:bCs/>
          <w:lang w:val="sl-SI"/>
        </w:rPr>
        <w:t>Viša sila</w:t>
      </w:r>
    </w:p>
    <w:p w14:paraId="71B43F80" w14:textId="77777777" w:rsidR="005F3FDC" w:rsidRPr="005F3FDC" w:rsidRDefault="005F3FDC" w:rsidP="005F3FDC">
      <w:pPr>
        <w:jc w:val="both"/>
        <w:rPr>
          <w:rFonts w:ascii="Arial" w:hAnsi="Arial" w:cs="Arial"/>
          <w:lang w:val="sl-SI"/>
        </w:rPr>
      </w:pPr>
      <w:r w:rsidRPr="005F3FDC">
        <w:rPr>
          <w:rFonts w:ascii="Arial" w:hAnsi="Arial" w:cs="Arial"/>
          <w:lang w:val="sl-SI"/>
        </w:rPr>
        <w:t>Ukoliko poslije zaključenja Ugovora nastupe okolnosti više sile koje dovedu do ometanja ili onemogućavanja izvršenja ugovornih obaveza, rokovi izvršenja obaveza ugovornih strana će se produžiti za vreme trajanja više sile.</w:t>
      </w:r>
    </w:p>
    <w:p w14:paraId="2AF513CD" w14:textId="77777777" w:rsidR="005F3FDC" w:rsidRPr="005F3FDC" w:rsidRDefault="005F3FDC" w:rsidP="005F3FDC">
      <w:pPr>
        <w:jc w:val="both"/>
        <w:rPr>
          <w:rFonts w:ascii="Arial" w:hAnsi="Arial" w:cs="Arial"/>
          <w:lang w:val="sl-SI"/>
        </w:rPr>
      </w:pPr>
      <w:r w:rsidRPr="005F3FDC">
        <w:rPr>
          <w:rFonts w:ascii="Arial" w:hAnsi="Arial" w:cs="Arial"/>
          <w:lang w:val="sl-SI"/>
        </w:rPr>
        <w:t>Viša sila podrazumijeva ekstremne i vanredne događaje koji se ne mogu predvidjeti, koji su se dogodili bez volje i uticaja ugovornih strana i koji nijesu mogli biti spriječeni od strane pogođene višom silom. Višom silom mogu se smatrati poplave, zemljotresi, požari, politička zbivanja (rat, neredi većeg obima, štrajkovi), imperativne odluke vlasti (zabrana prometa uvoza i izvoza) i sl.</w:t>
      </w:r>
    </w:p>
    <w:p w14:paraId="392FAA35" w14:textId="17057485" w:rsidR="005F3FDC" w:rsidRPr="00A21471" w:rsidRDefault="005F3FDC" w:rsidP="005F3FDC">
      <w:pPr>
        <w:jc w:val="both"/>
        <w:rPr>
          <w:rFonts w:ascii="Arial" w:hAnsi="Arial" w:cs="Arial"/>
          <w:lang w:val="sl-SI"/>
        </w:rPr>
      </w:pPr>
      <w:r w:rsidRPr="005F3FDC">
        <w:rPr>
          <w:rFonts w:ascii="Arial" w:hAnsi="Arial" w:cs="Arial"/>
          <w:lang w:val="sl-SI"/>
        </w:rPr>
        <w:t>Ugovorna strana pogođena višom silom, odmah će u pisanoj formi obavijestiti drugu stranu o nastanku nepredviđenih okolnosti i dostaviti odgovarajuće dokaze.</w:t>
      </w:r>
    </w:p>
    <w:p w14:paraId="54692F6E" w14:textId="77777777" w:rsidR="00A21471" w:rsidRPr="00A21471" w:rsidRDefault="00A21471" w:rsidP="00A21471">
      <w:pPr>
        <w:rPr>
          <w:rFonts w:ascii="Arial" w:hAnsi="Arial" w:cs="Arial"/>
        </w:rPr>
      </w:pPr>
    </w:p>
    <w:p w14:paraId="624D79E2" w14:textId="77777777" w:rsidR="00A21471" w:rsidRPr="00A21471" w:rsidRDefault="00A21471" w:rsidP="00A21471">
      <w:pPr>
        <w:rPr>
          <w:rFonts w:ascii="Arial" w:eastAsia="PMingLiU" w:hAnsi="Arial" w:cs="Arial"/>
          <w:b/>
          <w:bCs/>
          <w:kern w:val="2"/>
          <w:lang w:eastAsia="ar-SA"/>
        </w:rPr>
      </w:pPr>
      <w:r w:rsidRPr="00A21471">
        <w:rPr>
          <w:rFonts w:ascii="Arial" w:eastAsia="PMingLiU" w:hAnsi="Arial" w:cs="Arial"/>
          <w:b/>
          <w:bCs/>
          <w:kern w:val="2"/>
          <w:lang w:eastAsia="ar-SA"/>
        </w:rPr>
        <w:t>Raskid ugovora</w:t>
      </w:r>
    </w:p>
    <w:p w14:paraId="272745F8" w14:textId="77777777" w:rsidR="00FA668E" w:rsidRPr="00FA668E" w:rsidRDefault="00FA668E" w:rsidP="00FA668E">
      <w:pPr>
        <w:autoSpaceDE w:val="0"/>
        <w:autoSpaceDN w:val="0"/>
        <w:adjustRightInd w:val="0"/>
        <w:jc w:val="both"/>
        <w:rPr>
          <w:rFonts w:ascii="Arial" w:eastAsia="Calibri" w:hAnsi="Arial" w:cs="Arial"/>
          <w:bCs/>
          <w:lang w:val="sr-Latn-ME"/>
        </w:rPr>
      </w:pPr>
      <w:r w:rsidRPr="00FA668E">
        <w:rPr>
          <w:rFonts w:ascii="Arial" w:eastAsia="Calibri" w:hAnsi="Arial" w:cs="Arial"/>
          <w:bCs/>
          <w:lang w:val="sr-Latn-ME"/>
        </w:rPr>
        <w:t>Naručilac će raskinuti ugovor o javnoj nabavci naročito ako:</w:t>
      </w:r>
    </w:p>
    <w:p w14:paraId="29DB8080" w14:textId="77777777" w:rsidR="00FA668E" w:rsidRDefault="00FA668E" w:rsidP="00FA668E">
      <w:pPr>
        <w:autoSpaceDE w:val="0"/>
        <w:autoSpaceDN w:val="0"/>
        <w:adjustRightInd w:val="0"/>
        <w:jc w:val="both"/>
        <w:rPr>
          <w:rFonts w:ascii="Arial" w:eastAsia="Calibri" w:hAnsi="Arial" w:cs="Arial"/>
          <w:bCs/>
          <w:lang w:val="sr-Latn-ME"/>
        </w:rPr>
      </w:pPr>
      <w:r w:rsidRPr="00FA668E">
        <w:rPr>
          <w:rFonts w:ascii="Arial" w:eastAsia="Calibri" w:hAnsi="Arial" w:cs="Arial"/>
          <w:bCs/>
          <w:lang w:val="sr-Latn-ME"/>
        </w:rPr>
        <w:t>1) nastupe okolnosti koje za posljedicu imaju bitnu izmjenu ugovora koja iziskuje sprovođenje novog postupka javne nabavke; Bitnom izmjenom ugovora smatra se izmjena prirode ugovora u materijalnom smislu u odnosu na ugovor koji je prvobitno zaključen ako je ispunjen jedan ili više sljedećih uslova:</w:t>
      </w:r>
    </w:p>
    <w:p w14:paraId="63A80C39" w14:textId="77777777" w:rsidR="00FA668E" w:rsidRPr="00FA668E" w:rsidRDefault="00FA668E" w:rsidP="00202DEE">
      <w:pPr>
        <w:pStyle w:val="ListParagraph"/>
        <w:numPr>
          <w:ilvl w:val="0"/>
          <w:numId w:val="11"/>
        </w:numPr>
        <w:autoSpaceDE w:val="0"/>
        <w:autoSpaceDN w:val="0"/>
        <w:adjustRightInd w:val="0"/>
        <w:spacing w:before="0" w:after="0" w:line="240" w:lineRule="auto"/>
        <w:jc w:val="both"/>
        <w:rPr>
          <w:rFonts w:ascii="Arial" w:hAnsi="Arial" w:cs="Arial"/>
          <w:bCs/>
          <w:sz w:val="24"/>
          <w:szCs w:val="24"/>
          <w:lang w:val="sr-Latn-ME"/>
        </w:rPr>
      </w:pPr>
      <w:r w:rsidRPr="00FA668E">
        <w:rPr>
          <w:rFonts w:ascii="Arial" w:hAnsi="Arial" w:cs="Arial"/>
          <w:bCs/>
          <w:sz w:val="24"/>
          <w:szCs w:val="24"/>
          <w:lang w:val="sr-Latn-ME"/>
        </w:rPr>
        <w:t>izmjenom se uvode uslovi koji bi, da su bili dio prvobitnog postupka javne nabavke, omogućavali uključivanje drugih privrednih subjekata u odnosu na izabrane ponuđače ili prihvatanje druge ponude u odnosu na prihvaćenu ili bi omogućili veću konkurentnost u postupku javne nabavke koji je prethodio zaključenju ugovora;</w:t>
      </w:r>
    </w:p>
    <w:p w14:paraId="52010298" w14:textId="77777777" w:rsidR="00FA668E" w:rsidRPr="00FA668E" w:rsidRDefault="00FA668E" w:rsidP="00202DEE">
      <w:pPr>
        <w:pStyle w:val="ListParagraph"/>
        <w:numPr>
          <w:ilvl w:val="0"/>
          <w:numId w:val="11"/>
        </w:numPr>
        <w:autoSpaceDE w:val="0"/>
        <w:autoSpaceDN w:val="0"/>
        <w:adjustRightInd w:val="0"/>
        <w:spacing w:before="0" w:after="0" w:line="240" w:lineRule="auto"/>
        <w:jc w:val="both"/>
        <w:rPr>
          <w:rFonts w:ascii="Arial" w:hAnsi="Arial" w:cs="Arial"/>
          <w:bCs/>
          <w:sz w:val="24"/>
          <w:szCs w:val="24"/>
          <w:lang w:val="sr-Latn-ME"/>
        </w:rPr>
      </w:pPr>
      <w:r w:rsidRPr="00FA668E">
        <w:rPr>
          <w:rFonts w:ascii="Arial" w:hAnsi="Arial" w:cs="Arial"/>
          <w:bCs/>
          <w:sz w:val="24"/>
          <w:szCs w:val="24"/>
          <w:lang w:val="sr-Latn-ME"/>
        </w:rPr>
        <w:lastRenderedPageBreak/>
        <w:t>izmjenom se mijenja privredna ravnoteža ugovora u korist privrednog subjekta sa kojim je zaključen ugovor na način koji nije predviđen prvobitnim ugovorom;</w:t>
      </w:r>
    </w:p>
    <w:p w14:paraId="3D1CBA49" w14:textId="77777777" w:rsidR="00FA668E" w:rsidRPr="00FA668E" w:rsidRDefault="00FA668E" w:rsidP="00202DEE">
      <w:pPr>
        <w:pStyle w:val="ListParagraph"/>
        <w:numPr>
          <w:ilvl w:val="0"/>
          <w:numId w:val="11"/>
        </w:numPr>
        <w:autoSpaceDE w:val="0"/>
        <w:autoSpaceDN w:val="0"/>
        <w:adjustRightInd w:val="0"/>
        <w:spacing w:before="0" w:after="0" w:line="240" w:lineRule="auto"/>
        <w:jc w:val="both"/>
        <w:rPr>
          <w:rFonts w:ascii="Arial" w:hAnsi="Arial" w:cs="Arial"/>
          <w:bCs/>
          <w:sz w:val="24"/>
          <w:szCs w:val="24"/>
          <w:lang w:val="sr-Latn-ME"/>
        </w:rPr>
      </w:pPr>
      <w:r w:rsidRPr="00FA668E">
        <w:rPr>
          <w:rFonts w:ascii="Arial" w:hAnsi="Arial" w:cs="Arial"/>
          <w:bCs/>
          <w:sz w:val="24"/>
          <w:szCs w:val="24"/>
          <w:lang w:val="sr-Latn-ME"/>
        </w:rPr>
        <w:t>izmjenom se značajno povećava obim ugovora;</w:t>
      </w:r>
    </w:p>
    <w:p w14:paraId="47943209" w14:textId="77777777" w:rsidR="00FA668E" w:rsidRPr="00FA668E" w:rsidRDefault="00FA668E" w:rsidP="00202DEE">
      <w:pPr>
        <w:pStyle w:val="ListParagraph"/>
        <w:numPr>
          <w:ilvl w:val="0"/>
          <w:numId w:val="11"/>
        </w:numPr>
        <w:autoSpaceDE w:val="0"/>
        <w:autoSpaceDN w:val="0"/>
        <w:adjustRightInd w:val="0"/>
        <w:spacing w:before="0" w:after="0" w:line="240" w:lineRule="auto"/>
        <w:jc w:val="both"/>
        <w:rPr>
          <w:rFonts w:ascii="Arial" w:hAnsi="Arial" w:cs="Arial"/>
          <w:bCs/>
          <w:sz w:val="24"/>
          <w:szCs w:val="24"/>
          <w:lang w:val="sr-Latn-ME"/>
        </w:rPr>
      </w:pPr>
      <w:r w:rsidRPr="00FA668E">
        <w:rPr>
          <w:rFonts w:ascii="Arial" w:hAnsi="Arial" w:cs="Arial"/>
          <w:bCs/>
          <w:sz w:val="24"/>
          <w:szCs w:val="24"/>
          <w:lang w:val="sr-Latn-ME"/>
        </w:rPr>
        <w:t>promjena privrednog subjekta sa kojim je zaključen ugovor o javnoj nabavci, osim u slučaju iz člana 151 stav 1 tačka 4 Zakona o javnim nabavkama;</w:t>
      </w:r>
    </w:p>
    <w:p w14:paraId="01C3663F" w14:textId="5BA557AA" w:rsidR="00FA668E" w:rsidRDefault="00FA668E" w:rsidP="00202DEE">
      <w:pPr>
        <w:pStyle w:val="ListParagraph"/>
        <w:numPr>
          <w:ilvl w:val="0"/>
          <w:numId w:val="11"/>
        </w:numPr>
        <w:autoSpaceDE w:val="0"/>
        <w:autoSpaceDN w:val="0"/>
        <w:adjustRightInd w:val="0"/>
        <w:spacing w:before="0" w:after="0" w:line="240" w:lineRule="auto"/>
        <w:jc w:val="both"/>
        <w:rPr>
          <w:rFonts w:ascii="Arial" w:hAnsi="Arial" w:cs="Arial"/>
          <w:bCs/>
          <w:sz w:val="24"/>
          <w:szCs w:val="24"/>
          <w:lang w:val="sr-Latn-ME"/>
        </w:rPr>
      </w:pPr>
      <w:r w:rsidRPr="00FA668E">
        <w:rPr>
          <w:rFonts w:ascii="Arial" w:hAnsi="Arial" w:cs="Arial"/>
          <w:bCs/>
          <w:sz w:val="24"/>
          <w:szCs w:val="24"/>
          <w:lang w:val="sr-Latn-ME"/>
        </w:rPr>
        <w:t xml:space="preserve">ako </w:t>
      </w:r>
      <w:r w:rsidR="00CA5038">
        <w:rPr>
          <w:rFonts w:ascii="Arial" w:hAnsi="Arial" w:cs="Arial"/>
          <w:bCs/>
          <w:sz w:val="24"/>
          <w:szCs w:val="24"/>
          <w:lang w:val="sr-Latn-ME"/>
        </w:rPr>
        <w:t>Izvođač</w:t>
      </w:r>
      <w:r w:rsidRPr="00FA668E">
        <w:rPr>
          <w:rFonts w:ascii="Arial" w:hAnsi="Arial" w:cs="Arial"/>
          <w:bCs/>
          <w:sz w:val="24"/>
          <w:szCs w:val="24"/>
          <w:lang w:val="sr-Latn-ME"/>
        </w:rPr>
        <w:t xml:space="preserve"> ne izvršava ugovorene obaveze i u drugim slučajevima utvrđenim tenderskom dokumentacijom u skladu sa zakonom, i to naročito:</w:t>
      </w:r>
    </w:p>
    <w:p w14:paraId="042816DF" w14:textId="6032332B" w:rsidR="00AE72B6" w:rsidRPr="00AE72B6" w:rsidRDefault="00AE72B6" w:rsidP="00E52C9C">
      <w:pPr>
        <w:autoSpaceDE w:val="0"/>
        <w:autoSpaceDN w:val="0"/>
        <w:adjustRightInd w:val="0"/>
        <w:ind w:left="851"/>
        <w:jc w:val="both"/>
        <w:rPr>
          <w:rFonts w:ascii="Arial" w:eastAsia="Calibri" w:hAnsi="Arial" w:cs="Arial"/>
          <w:bCs/>
          <w:lang w:val="sr-Latn-ME"/>
        </w:rPr>
      </w:pPr>
      <w:r>
        <w:rPr>
          <w:rFonts w:ascii="Arial" w:eastAsia="Calibri" w:hAnsi="Arial" w:cs="Arial"/>
          <w:bCs/>
          <w:lang w:val="sr-Latn-ME"/>
        </w:rPr>
        <w:t xml:space="preserve">- </w:t>
      </w:r>
      <w:r w:rsidRPr="00AE72B6">
        <w:rPr>
          <w:rFonts w:ascii="Arial" w:eastAsia="Calibri" w:hAnsi="Arial" w:cs="Arial"/>
          <w:bCs/>
          <w:lang w:val="sr-Latn-ME"/>
        </w:rPr>
        <w:t xml:space="preserve">prilikom realizacije ugovora ne dostavi Naručiocu tehničku dokumentaciju kojom će dokazati da kvalitet ponuđenog materijala i opreme odgovara zahtijevanim tenderskom dokumentacijom; </w:t>
      </w:r>
    </w:p>
    <w:p w14:paraId="11022BDA" w14:textId="0FC7B64F" w:rsidR="00AE72B6" w:rsidRPr="00AE72B6" w:rsidRDefault="00AE72B6" w:rsidP="00E52C9C">
      <w:pPr>
        <w:autoSpaceDE w:val="0"/>
        <w:autoSpaceDN w:val="0"/>
        <w:adjustRightInd w:val="0"/>
        <w:ind w:left="851"/>
        <w:jc w:val="both"/>
        <w:rPr>
          <w:rFonts w:ascii="Arial" w:eastAsia="Calibri" w:hAnsi="Arial" w:cs="Arial"/>
          <w:bCs/>
          <w:lang w:val="sr-Latn-ME"/>
        </w:rPr>
      </w:pPr>
      <w:r>
        <w:rPr>
          <w:rFonts w:ascii="Arial" w:eastAsia="Calibri" w:hAnsi="Arial" w:cs="Arial"/>
          <w:bCs/>
          <w:lang w:val="sr-Latn-ME"/>
        </w:rPr>
        <w:t xml:space="preserve">- </w:t>
      </w:r>
      <w:r w:rsidRPr="00AE72B6">
        <w:rPr>
          <w:rFonts w:ascii="Arial" w:eastAsia="Calibri" w:hAnsi="Arial" w:cs="Arial"/>
          <w:bCs/>
          <w:lang w:val="sr-Latn-ME"/>
        </w:rPr>
        <w:t xml:space="preserve">napusti radove ili na neki drugi način jasno ispolji svoju namjeru da ne nastavi sa izvršavanjem svojih ugovornih obaveza; </w:t>
      </w:r>
    </w:p>
    <w:p w14:paraId="1B58FE93" w14:textId="18E2255A" w:rsidR="00AE72B6" w:rsidRPr="00AE72B6" w:rsidRDefault="00AE72B6" w:rsidP="00E52C9C">
      <w:pPr>
        <w:autoSpaceDE w:val="0"/>
        <w:autoSpaceDN w:val="0"/>
        <w:adjustRightInd w:val="0"/>
        <w:ind w:left="851"/>
        <w:jc w:val="both"/>
        <w:rPr>
          <w:rFonts w:ascii="Arial" w:eastAsia="Calibri" w:hAnsi="Arial" w:cs="Arial"/>
          <w:bCs/>
          <w:lang w:val="sr-Latn-ME"/>
        </w:rPr>
      </w:pPr>
      <w:r>
        <w:rPr>
          <w:rFonts w:ascii="Arial" w:eastAsia="Calibri" w:hAnsi="Arial" w:cs="Arial"/>
          <w:bCs/>
          <w:lang w:val="sr-Latn-ME"/>
        </w:rPr>
        <w:t xml:space="preserve">- </w:t>
      </w:r>
      <w:r w:rsidRPr="00AE72B6">
        <w:rPr>
          <w:rFonts w:ascii="Arial" w:eastAsia="Calibri" w:hAnsi="Arial" w:cs="Arial"/>
          <w:bCs/>
          <w:lang w:val="sr-Latn-ME"/>
        </w:rPr>
        <w:t>ne izvršava svoje obaveze u rokovima i na način predviđen ugovorom o javnoj nabavci;</w:t>
      </w:r>
    </w:p>
    <w:p w14:paraId="402AFF9B" w14:textId="0FDD4B5E" w:rsidR="00AE72B6" w:rsidRPr="00AE72B6" w:rsidRDefault="00AE72B6" w:rsidP="00E52C9C">
      <w:pPr>
        <w:autoSpaceDE w:val="0"/>
        <w:autoSpaceDN w:val="0"/>
        <w:adjustRightInd w:val="0"/>
        <w:ind w:left="851"/>
        <w:jc w:val="both"/>
        <w:rPr>
          <w:rFonts w:ascii="Arial" w:eastAsia="Calibri" w:hAnsi="Arial" w:cs="Arial"/>
          <w:bCs/>
          <w:lang w:val="sr-Latn-ME"/>
        </w:rPr>
      </w:pPr>
      <w:r>
        <w:rPr>
          <w:rFonts w:ascii="Arial" w:eastAsia="Calibri" w:hAnsi="Arial" w:cs="Arial"/>
          <w:bCs/>
          <w:lang w:val="sr-Latn-ME"/>
        </w:rPr>
        <w:t xml:space="preserve">- </w:t>
      </w:r>
      <w:r w:rsidRPr="00AE72B6">
        <w:rPr>
          <w:rFonts w:ascii="Arial" w:eastAsia="Calibri" w:hAnsi="Arial" w:cs="Arial"/>
          <w:bCs/>
          <w:lang w:val="sr-Latn-ME"/>
        </w:rPr>
        <w:t xml:space="preserve">u posao uvede firmu koja se u ponudi ne pojavljuje kao ponuđač, član zajedničke ponude, ili kao podugovarač radova, </w:t>
      </w:r>
    </w:p>
    <w:p w14:paraId="31705265" w14:textId="454E7BB4" w:rsidR="00AE72B6" w:rsidRPr="00AE72B6" w:rsidRDefault="00AE72B6" w:rsidP="00E52C9C">
      <w:pPr>
        <w:autoSpaceDE w:val="0"/>
        <w:autoSpaceDN w:val="0"/>
        <w:adjustRightInd w:val="0"/>
        <w:ind w:left="851"/>
        <w:jc w:val="both"/>
        <w:rPr>
          <w:rFonts w:ascii="Arial" w:eastAsia="Calibri" w:hAnsi="Arial" w:cs="Arial"/>
          <w:bCs/>
          <w:lang w:val="sr-Latn-ME"/>
        </w:rPr>
      </w:pPr>
      <w:r>
        <w:rPr>
          <w:rFonts w:ascii="Arial" w:eastAsia="Calibri" w:hAnsi="Arial" w:cs="Arial"/>
          <w:bCs/>
          <w:lang w:val="sr-Latn-ME"/>
        </w:rPr>
        <w:t xml:space="preserve">- </w:t>
      </w:r>
      <w:r w:rsidRPr="00AE72B6">
        <w:rPr>
          <w:rFonts w:ascii="Arial" w:eastAsia="Calibri" w:hAnsi="Arial" w:cs="Arial"/>
          <w:bCs/>
          <w:lang w:val="sr-Latn-ME"/>
        </w:rPr>
        <w:t>ukoliko ne otkloni utvrđene nedostatke u roku koji mu odredi stručni nadzor,</w:t>
      </w:r>
    </w:p>
    <w:p w14:paraId="20C6E590" w14:textId="55B0F9EC" w:rsidR="00AE72B6" w:rsidRPr="0089224C" w:rsidRDefault="00AE72B6" w:rsidP="00E52C9C">
      <w:pPr>
        <w:autoSpaceDE w:val="0"/>
        <w:autoSpaceDN w:val="0"/>
        <w:adjustRightInd w:val="0"/>
        <w:ind w:left="851"/>
        <w:jc w:val="both"/>
        <w:rPr>
          <w:rFonts w:ascii="Arial" w:eastAsia="Calibri" w:hAnsi="Arial" w:cs="Arial"/>
          <w:bCs/>
          <w:lang w:val="sr-Latn-ME"/>
        </w:rPr>
      </w:pPr>
      <w:r w:rsidRPr="0089224C">
        <w:rPr>
          <w:rFonts w:ascii="Arial" w:eastAsia="Calibri" w:hAnsi="Arial" w:cs="Arial"/>
          <w:bCs/>
          <w:lang w:val="sr-Latn-ME"/>
        </w:rPr>
        <w:t>- ukoliko imenovani inženjeri ne budu svakodnevno prisutni na predmetnoj lokaciji na kojoj se izvode radovi,</w:t>
      </w:r>
    </w:p>
    <w:p w14:paraId="79DAEF98" w14:textId="77777777" w:rsidR="00FA668E" w:rsidRPr="0089224C" w:rsidRDefault="00FA668E" w:rsidP="00E52C9C">
      <w:pPr>
        <w:autoSpaceDE w:val="0"/>
        <w:autoSpaceDN w:val="0"/>
        <w:adjustRightInd w:val="0"/>
        <w:ind w:left="851"/>
        <w:jc w:val="both"/>
        <w:rPr>
          <w:rFonts w:ascii="Arial" w:eastAsia="Calibri" w:hAnsi="Arial" w:cs="Arial"/>
          <w:bCs/>
          <w:lang w:val="sr-Latn-ME"/>
        </w:rPr>
      </w:pPr>
      <w:r w:rsidRPr="0089224C">
        <w:rPr>
          <w:rFonts w:ascii="Arial" w:eastAsia="Calibri" w:hAnsi="Arial" w:cs="Arial"/>
          <w:bCs/>
          <w:lang w:val="sr-Latn-ME"/>
        </w:rPr>
        <w:t>- kada Izvođač ne održava sredstva za finansijsko obezbjeđenje ugovora,</w:t>
      </w:r>
    </w:p>
    <w:p w14:paraId="07455FC6" w14:textId="1FA83C48" w:rsidR="00A21471" w:rsidRDefault="00FA668E" w:rsidP="00A21471">
      <w:pPr>
        <w:autoSpaceDE w:val="0"/>
        <w:autoSpaceDN w:val="0"/>
        <w:adjustRightInd w:val="0"/>
        <w:jc w:val="both"/>
        <w:rPr>
          <w:rFonts w:ascii="Arial" w:eastAsia="Calibri" w:hAnsi="Arial" w:cs="Arial"/>
          <w:bCs/>
          <w:lang w:val="sr-Latn-ME"/>
        </w:rPr>
      </w:pPr>
      <w:r w:rsidRPr="00FA668E">
        <w:rPr>
          <w:rFonts w:ascii="Arial" w:eastAsia="Calibri" w:hAnsi="Arial" w:cs="Arial"/>
          <w:bCs/>
          <w:lang w:val="sr-Latn-ME"/>
        </w:rPr>
        <w:t>2) nastupi neki razlog koji predstavlja osnov za obavezno isključenje iz člana 108 ovog zakona ili iz člana 110 Zakona o javnim nabavkama koji je predviđen tenderskom dokumentacijom.</w:t>
      </w:r>
    </w:p>
    <w:p w14:paraId="141D64C2" w14:textId="77777777" w:rsidR="00E52C9C" w:rsidRPr="0089224C" w:rsidRDefault="00E52C9C" w:rsidP="00A21471">
      <w:pPr>
        <w:autoSpaceDE w:val="0"/>
        <w:autoSpaceDN w:val="0"/>
        <w:adjustRightInd w:val="0"/>
        <w:jc w:val="both"/>
        <w:rPr>
          <w:rFonts w:ascii="Arial" w:eastAsia="Calibri" w:hAnsi="Arial" w:cs="Arial"/>
          <w:bCs/>
          <w:lang w:val="sr-Latn-ME"/>
        </w:rPr>
      </w:pPr>
    </w:p>
    <w:p w14:paraId="0B77D153" w14:textId="7B81546B" w:rsidR="00A21471" w:rsidRPr="00A21471" w:rsidRDefault="00E52C9C" w:rsidP="00A21471">
      <w:pPr>
        <w:autoSpaceDE w:val="0"/>
        <w:autoSpaceDN w:val="0"/>
        <w:adjustRightInd w:val="0"/>
        <w:jc w:val="both"/>
        <w:rPr>
          <w:rFonts w:ascii="Arial" w:eastAsia="Calibri" w:hAnsi="Arial" w:cs="Arial"/>
          <w:bCs/>
        </w:rPr>
      </w:pPr>
      <w:r>
        <w:rPr>
          <w:rFonts w:ascii="Arial" w:hAnsi="Arial" w:cs="Arial"/>
          <w:kern w:val="3"/>
        </w:rPr>
        <w:t>Izvođač</w:t>
      </w:r>
      <w:r w:rsidR="00A21471" w:rsidRPr="00A21471">
        <w:rPr>
          <w:rFonts w:ascii="Arial" w:eastAsia="PMingLiU" w:hAnsi="Arial" w:cs="Arial"/>
          <w:iCs/>
        </w:rPr>
        <w:t xml:space="preserve"> </w:t>
      </w:r>
      <w:proofErr w:type="gramStart"/>
      <w:r w:rsidR="00A21471" w:rsidRPr="00A21471">
        <w:rPr>
          <w:rFonts w:ascii="Arial" w:eastAsia="Calibri" w:hAnsi="Arial" w:cs="Arial"/>
          <w:bCs/>
        </w:rPr>
        <w:t>će</w:t>
      </w:r>
      <w:proofErr w:type="gramEnd"/>
      <w:r w:rsidR="00A21471" w:rsidRPr="00A21471">
        <w:rPr>
          <w:rFonts w:ascii="Arial" w:eastAsia="Calibri" w:hAnsi="Arial" w:cs="Arial"/>
          <w:bCs/>
        </w:rPr>
        <w:t xml:space="preserve"> jednostrano raskinuti Ugovor ako Naručilac ne plaća </w:t>
      </w:r>
      <w:r w:rsidR="00716867">
        <w:rPr>
          <w:rFonts w:ascii="Arial" w:hAnsi="Arial" w:cs="Arial"/>
          <w:kern w:val="3"/>
        </w:rPr>
        <w:t>Izvođaču</w:t>
      </w:r>
      <w:r w:rsidR="00A21471" w:rsidRPr="00A21471">
        <w:rPr>
          <w:rFonts w:ascii="Arial" w:eastAsia="Calibri" w:hAnsi="Arial" w:cs="Arial"/>
          <w:bCs/>
        </w:rPr>
        <w:t xml:space="preserve"> u rokovima i na način predviđen Ugovorom.</w:t>
      </w:r>
    </w:p>
    <w:p w14:paraId="0EA61EF1" w14:textId="77777777" w:rsidR="00A21471" w:rsidRPr="00A21471" w:rsidRDefault="00A21471" w:rsidP="00A21471">
      <w:pPr>
        <w:autoSpaceDE w:val="0"/>
        <w:autoSpaceDN w:val="0"/>
        <w:adjustRightInd w:val="0"/>
        <w:jc w:val="both"/>
        <w:rPr>
          <w:rFonts w:ascii="Arial" w:eastAsia="Calibri" w:hAnsi="Arial" w:cs="Arial"/>
          <w:bCs/>
          <w:lang w:val="sl-SI"/>
        </w:rPr>
      </w:pPr>
    </w:p>
    <w:p w14:paraId="15FDC976" w14:textId="0A1D8C10" w:rsidR="00A21471" w:rsidRPr="00A21471" w:rsidRDefault="00A21471" w:rsidP="00A21471">
      <w:pPr>
        <w:autoSpaceDE w:val="0"/>
        <w:autoSpaceDN w:val="0"/>
        <w:adjustRightInd w:val="0"/>
        <w:jc w:val="both"/>
        <w:rPr>
          <w:rFonts w:ascii="Arial" w:eastAsia="Calibri" w:hAnsi="Arial" w:cs="Arial"/>
          <w:bCs/>
        </w:rPr>
      </w:pPr>
      <w:r w:rsidRPr="00A21471">
        <w:rPr>
          <w:rFonts w:ascii="Arial" w:eastAsia="Calibri" w:hAnsi="Arial" w:cs="Arial"/>
          <w:bCs/>
        </w:rPr>
        <w:t xml:space="preserve">Naručilac i </w:t>
      </w:r>
      <w:r w:rsidR="00146941">
        <w:rPr>
          <w:rFonts w:ascii="Arial" w:hAnsi="Arial" w:cs="Arial"/>
          <w:kern w:val="3"/>
        </w:rPr>
        <w:t>Izvođač</w:t>
      </w:r>
      <w:r w:rsidRPr="00A21471">
        <w:rPr>
          <w:rFonts w:ascii="Arial" w:eastAsia="PMingLiU" w:hAnsi="Arial" w:cs="Arial"/>
          <w:iCs/>
        </w:rPr>
        <w:t xml:space="preserve"> </w:t>
      </w:r>
      <w:proofErr w:type="gramStart"/>
      <w:r w:rsidRPr="00A21471">
        <w:rPr>
          <w:rFonts w:ascii="Arial" w:eastAsia="Calibri" w:hAnsi="Arial" w:cs="Arial"/>
          <w:bCs/>
        </w:rPr>
        <w:t>će</w:t>
      </w:r>
      <w:proofErr w:type="gramEnd"/>
      <w:r w:rsidRPr="00A21471">
        <w:rPr>
          <w:rFonts w:ascii="Arial" w:eastAsia="Calibri" w:hAnsi="Arial" w:cs="Arial"/>
          <w:bCs/>
        </w:rPr>
        <w:t xml:space="preserve"> sporazumno raskinuti ugovor, ako dođe do trajne obustave ili zabrane izvođenja radova na građenju predmetnog objekta.</w:t>
      </w:r>
    </w:p>
    <w:p w14:paraId="44267967" w14:textId="7638F2F7" w:rsidR="00A21471" w:rsidRPr="00A21471" w:rsidRDefault="00A21471" w:rsidP="00A21471">
      <w:pPr>
        <w:autoSpaceDE w:val="0"/>
        <w:autoSpaceDN w:val="0"/>
        <w:adjustRightInd w:val="0"/>
        <w:jc w:val="both"/>
        <w:rPr>
          <w:rFonts w:ascii="Arial" w:eastAsia="Calibri" w:hAnsi="Arial" w:cs="Arial"/>
          <w:bCs/>
        </w:rPr>
      </w:pPr>
      <w:r w:rsidRPr="00A21471">
        <w:rPr>
          <w:rFonts w:ascii="Arial" w:eastAsia="Calibri" w:hAnsi="Arial" w:cs="Arial"/>
          <w:bCs/>
        </w:rPr>
        <w:t xml:space="preserve">U slučaju iz prethodnog stava, naručilac </w:t>
      </w:r>
      <w:proofErr w:type="gramStart"/>
      <w:r w:rsidRPr="00A21471">
        <w:rPr>
          <w:rFonts w:ascii="Arial" w:eastAsia="Calibri" w:hAnsi="Arial" w:cs="Arial"/>
          <w:bCs/>
        </w:rPr>
        <w:t>će</w:t>
      </w:r>
      <w:proofErr w:type="gramEnd"/>
      <w:r w:rsidRPr="00A21471">
        <w:rPr>
          <w:rFonts w:ascii="Arial" w:eastAsia="Calibri" w:hAnsi="Arial" w:cs="Arial"/>
          <w:bCs/>
        </w:rPr>
        <w:t xml:space="preserve"> odmah vratiti </w:t>
      </w:r>
      <w:r w:rsidR="00146941">
        <w:rPr>
          <w:rFonts w:ascii="Arial" w:eastAsia="Calibri" w:hAnsi="Arial" w:cs="Arial"/>
          <w:bCs/>
        </w:rPr>
        <w:t>Izvođaču</w:t>
      </w:r>
      <w:r w:rsidRPr="00A21471">
        <w:rPr>
          <w:rFonts w:ascii="Arial" w:eastAsia="Calibri" w:hAnsi="Arial" w:cs="Arial"/>
          <w:bCs/>
        </w:rPr>
        <w:t xml:space="preserve"> garanciju za dobro izvršenje ugovora.</w:t>
      </w:r>
    </w:p>
    <w:p w14:paraId="130C2D7A" w14:textId="77777777" w:rsidR="00A21471" w:rsidRPr="00A21471" w:rsidRDefault="00A21471" w:rsidP="00A21471">
      <w:pPr>
        <w:autoSpaceDE w:val="0"/>
        <w:autoSpaceDN w:val="0"/>
        <w:adjustRightInd w:val="0"/>
        <w:jc w:val="both"/>
        <w:rPr>
          <w:rFonts w:ascii="Arial" w:eastAsia="Calibri" w:hAnsi="Arial" w:cs="Arial"/>
          <w:bCs/>
        </w:rPr>
      </w:pPr>
    </w:p>
    <w:p w14:paraId="5539589E" w14:textId="0CEFF093" w:rsidR="00A21471" w:rsidRDefault="00A21471" w:rsidP="00A21471">
      <w:pPr>
        <w:autoSpaceDE w:val="0"/>
        <w:autoSpaceDN w:val="0"/>
        <w:adjustRightInd w:val="0"/>
        <w:jc w:val="both"/>
        <w:rPr>
          <w:rFonts w:ascii="Arial" w:eastAsia="Calibri" w:hAnsi="Arial" w:cs="Arial"/>
          <w:bCs/>
        </w:rPr>
      </w:pPr>
      <w:r w:rsidRPr="00A21471">
        <w:rPr>
          <w:rFonts w:ascii="Arial" w:eastAsia="Calibri" w:hAnsi="Arial" w:cs="Arial"/>
          <w:bCs/>
        </w:rPr>
        <w:t xml:space="preserve">U slučaju jednostranog </w:t>
      </w:r>
      <w:proofErr w:type="gramStart"/>
      <w:r w:rsidRPr="00A21471">
        <w:rPr>
          <w:rFonts w:ascii="Arial" w:eastAsia="Calibri" w:hAnsi="Arial" w:cs="Arial"/>
          <w:bCs/>
        </w:rPr>
        <w:t>ili</w:t>
      </w:r>
      <w:proofErr w:type="gramEnd"/>
      <w:r w:rsidRPr="00A21471">
        <w:rPr>
          <w:rFonts w:ascii="Arial" w:eastAsia="Calibri" w:hAnsi="Arial" w:cs="Arial"/>
          <w:bCs/>
        </w:rPr>
        <w:t xml:space="preserve"> sporazumnog raskida ugovora, </w:t>
      </w:r>
      <w:r w:rsidR="006577A9">
        <w:rPr>
          <w:rFonts w:ascii="Arial" w:hAnsi="Arial" w:cs="Arial"/>
          <w:kern w:val="3"/>
        </w:rPr>
        <w:t>Izvođač</w:t>
      </w:r>
      <w:r w:rsidR="006577A9">
        <w:rPr>
          <w:rFonts w:ascii="Arial" w:eastAsia="PMingLiU" w:hAnsi="Arial" w:cs="Arial"/>
          <w:iCs/>
        </w:rPr>
        <w:t xml:space="preserve"> </w:t>
      </w:r>
      <w:r w:rsidRPr="00A21471">
        <w:rPr>
          <w:rFonts w:ascii="Arial" w:eastAsia="Calibri" w:hAnsi="Arial" w:cs="Arial"/>
          <w:bCs/>
        </w:rPr>
        <w:t xml:space="preserve">je dužan da u građevinski dnevnik upiše konstataciju kada je prestao da izvodi radove koji su predmet ugovora. </w:t>
      </w:r>
    </w:p>
    <w:p w14:paraId="6BECED59" w14:textId="77777777" w:rsidR="006577A9" w:rsidRPr="00A21471" w:rsidRDefault="006577A9" w:rsidP="00A21471">
      <w:pPr>
        <w:autoSpaceDE w:val="0"/>
        <w:autoSpaceDN w:val="0"/>
        <w:adjustRightInd w:val="0"/>
        <w:jc w:val="both"/>
        <w:rPr>
          <w:rFonts w:ascii="Arial" w:eastAsia="Calibri" w:hAnsi="Arial" w:cs="Arial"/>
          <w:bCs/>
        </w:rPr>
      </w:pPr>
    </w:p>
    <w:p w14:paraId="14098130" w14:textId="2592D486" w:rsidR="00A21471" w:rsidRPr="00A21471" w:rsidRDefault="006577A9" w:rsidP="00A21471">
      <w:pPr>
        <w:autoSpaceDE w:val="0"/>
        <w:autoSpaceDN w:val="0"/>
        <w:adjustRightInd w:val="0"/>
        <w:jc w:val="both"/>
        <w:rPr>
          <w:rFonts w:ascii="Arial" w:eastAsia="Calibri" w:hAnsi="Arial" w:cs="Arial"/>
          <w:bCs/>
        </w:rPr>
      </w:pPr>
      <w:r>
        <w:rPr>
          <w:rFonts w:ascii="Arial" w:hAnsi="Arial" w:cs="Arial"/>
          <w:kern w:val="3"/>
        </w:rPr>
        <w:t>Izvođač</w:t>
      </w:r>
      <w:r w:rsidR="00A21471" w:rsidRPr="00A21471">
        <w:rPr>
          <w:rFonts w:ascii="Arial" w:eastAsia="Calibri" w:hAnsi="Arial" w:cs="Arial"/>
          <w:bCs/>
        </w:rPr>
        <w:t xml:space="preserve"> je dužan da nakon raskida ugovora vrati dokumentaciju koja mu je </w:t>
      </w:r>
      <w:proofErr w:type="gramStart"/>
      <w:r w:rsidR="00A21471" w:rsidRPr="00A21471">
        <w:rPr>
          <w:rFonts w:ascii="Arial" w:eastAsia="Calibri" w:hAnsi="Arial" w:cs="Arial"/>
          <w:bCs/>
        </w:rPr>
        <w:t>od</w:t>
      </w:r>
      <w:proofErr w:type="gramEnd"/>
      <w:r w:rsidR="00A21471" w:rsidRPr="00A21471">
        <w:rPr>
          <w:rFonts w:ascii="Arial" w:eastAsia="Calibri" w:hAnsi="Arial" w:cs="Arial"/>
          <w:bCs/>
        </w:rPr>
        <w:t xml:space="preserve"> strane naručioca dostavljena za izvodjenje radova. </w:t>
      </w:r>
    </w:p>
    <w:p w14:paraId="4BADD578" w14:textId="77777777" w:rsidR="00A21471" w:rsidRPr="00A21471" w:rsidRDefault="00A21471" w:rsidP="00A21471">
      <w:pPr>
        <w:autoSpaceDE w:val="0"/>
        <w:autoSpaceDN w:val="0"/>
        <w:adjustRightInd w:val="0"/>
        <w:jc w:val="both"/>
        <w:rPr>
          <w:rFonts w:ascii="Arial" w:eastAsia="Calibri" w:hAnsi="Arial" w:cs="Arial"/>
          <w:bCs/>
          <w:lang w:val="sl-SI"/>
        </w:rPr>
      </w:pPr>
    </w:p>
    <w:p w14:paraId="66E33DEC" w14:textId="2FACA9F1" w:rsidR="00A21471" w:rsidRPr="00A21471" w:rsidRDefault="00A21471" w:rsidP="00A21471">
      <w:pPr>
        <w:autoSpaceDE w:val="0"/>
        <w:autoSpaceDN w:val="0"/>
        <w:adjustRightInd w:val="0"/>
        <w:jc w:val="both"/>
        <w:rPr>
          <w:rFonts w:ascii="Arial" w:eastAsia="Calibri" w:hAnsi="Arial" w:cs="Arial"/>
          <w:bCs/>
          <w:lang w:val="sl-SI"/>
        </w:rPr>
      </w:pPr>
      <w:r w:rsidRPr="00A21471">
        <w:rPr>
          <w:rFonts w:ascii="Arial" w:eastAsia="Calibri" w:hAnsi="Arial" w:cs="Arial"/>
          <w:bCs/>
          <w:lang w:val="sl-SI"/>
        </w:rPr>
        <w:t xml:space="preserve">Ukoliko dođe do raskida Ugovora i prekida radova, Naručilac i </w:t>
      </w:r>
      <w:r w:rsidR="006577A9">
        <w:rPr>
          <w:rFonts w:ascii="Arial" w:hAnsi="Arial" w:cs="Arial"/>
          <w:kern w:val="3"/>
        </w:rPr>
        <w:t>Izvođač</w:t>
      </w:r>
      <w:r w:rsidRPr="00A21471">
        <w:rPr>
          <w:rFonts w:ascii="Arial" w:eastAsia="PMingLiU" w:hAnsi="Arial" w:cs="Arial"/>
          <w:iCs/>
        </w:rPr>
        <w:t xml:space="preserve"> </w:t>
      </w:r>
      <w:r w:rsidRPr="00A21471">
        <w:rPr>
          <w:rFonts w:ascii="Arial" w:eastAsia="Calibri" w:hAnsi="Arial" w:cs="Arial"/>
          <w:bCs/>
          <w:lang w:val="sl-SI"/>
        </w:rPr>
        <w:t>su dužni da preduzmu potrebne mjere da se izvedeni radovi zaštite od propadanja. Troškove zaštite radova snosi ugovorna strana čijom krivicom je došlo do raskida Ugovora odnosno do prekida radova.</w:t>
      </w:r>
    </w:p>
    <w:p w14:paraId="36CB8510" w14:textId="77777777" w:rsidR="00A21471" w:rsidRPr="00A21471" w:rsidRDefault="00A21471" w:rsidP="00A21471">
      <w:pPr>
        <w:rPr>
          <w:rFonts w:ascii="Arial" w:eastAsia="PMingLiU" w:hAnsi="Arial" w:cs="Arial"/>
          <w:b/>
          <w:bCs/>
          <w:kern w:val="2"/>
          <w:lang w:eastAsia="ar-SA"/>
        </w:rPr>
      </w:pPr>
    </w:p>
    <w:p w14:paraId="38BC9A18" w14:textId="3DCE7FE4" w:rsidR="00A21471" w:rsidRPr="005B2E18" w:rsidRDefault="00A21471" w:rsidP="00A21471">
      <w:pPr>
        <w:jc w:val="both"/>
        <w:rPr>
          <w:rFonts w:ascii="Arial" w:hAnsi="Arial" w:cs="Arial"/>
          <w:kern w:val="3"/>
        </w:rPr>
      </w:pPr>
      <w:r w:rsidRPr="005B2E18">
        <w:rPr>
          <w:rFonts w:ascii="Arial" w:hAnsi="Arial" w:cs="Arial"/>
          <w:kern w:val="3"/>
          <w:shd w:val="clear" w:color="auto" w:fill="FFFFFF"/>
        </w:rPr>
        <w:t>Naručilac</w:t>
      </w:r>
      <w:r w:rsidRPr="005B2E18">
        <w:rPr>
          <w:rFonts w:ascii="Arial" w:hAnsi="Arial" w:cs="Arial"/>
          <w:kern w:val="3"/>
        </w:rPr>
        <w:t xml:space="preserve"> je dužan da prije raskida Ugovora u pismenoj formi opomene </w:t>
      </w:r>
      <w:r w:rsidR="006577A9" w:rsidRPr="005B2E18">
        <w:rPr>
          <w:rFonts w:ascii="Arial" w:hAnsi="Arial" w:cs="Arial"/>
        </w:rPr>
        <w:t>Izvođača</w:t>
      </w:r>
      <w:r w:rsidRPr="005B2E18">
        <w:rPr>
          <w:rFonts w:ascii="Arial" w:hAnsi="Arial" w:cs="Arial"/>
        </w:rPr>
        <w:t xml:space="preserve"> </w:t>
      </w:r>
      <w:r w:rsidRPr="005B2E18">
        <w:rPr>
          <w:rFonts w:ascii="Arial" w:hAnsi="Arial" w:cs="Arial"/>
          <w:kern w:val="3"/>
        </w:rPr>
        <w:t xml:space="preserve">o postojanju razloga za jednostrani raskid ugovora, i ostavi mu rok </w:t>
      </w:r>
      <w:proofErr w:type="gramStart"/>
      <w:r w:rsidRPr="005B2E18">
        <w:rPr>
          <w:rFonts w:ascii="Arial" w:hAnsi="Arial" w:cs="Arial"/>
          <w:kern w:val="3"/>
        </w:rPr>
        <w:t>od</w:t>
      </w:r>
      <w:proofErr w:type="gramEnd"/>
      <w:r w:rsidRPr="005B2E18">
        <w:rPr>
          <w:rFonts w:ascii="Arial" w:hAnsi="Arial" w:cs="Arial"/>
          <w:kern w:val="3"/>
        </w:rPr>
        <w:t xml:space="preserve"> 3 do 10 dana za otklanjanje raskidnog razloga</w:t>
      </w:r>
      <w:r w:rsidR="002D2C76" w:rsidRPr="005B2E18">
        <w:rPr>
          <w:rFonts w:ascii="Arial" w:hAnsi="Arial" w:cs="Arial"/>
          <w:kern w:val="3"/>
        </w:rPr>
        <w:t xml:space="preserve">. </w:t>
      </w:r>
    </w:p>
    <w:p w14:paraId="3670580C" w14:textId="6209CDD1" w:rsidR="00A21471" w:rsidRDefault="00A21471" w:rsidP="00A21471">
      <w:pPr>
        <w:jc w:val="both"/>
        <w:rPr>
          <w:rFonts w:ascii="Arial" w:hAnsi="Arial" w:cs="Arial"/>
          <w:kern w:val="3"/>
        </w:rPr>
      </w:pPr>
      <w:r w:rsidRPr="005B2E18">
        <w:rPr>
          <w:rFonts w:ascii="Arial" w:hAnsi="Arial" w:cs="Arial"/>
          <w:kern w:val="3"/>
        </w:rPr>
        <w:t xml:space="preserve">U slučaju </w:t>
      </w:r>
      <w:r w:rsidR="005B2E18">
        <w:rPr>
          <w:rFonts w:ascii="Arial" w:hAnsi="Arial" w:cs="Arial"/>
        </w:rPr>
        <w:t>Izvođač</w:t>
      </w:r>
      <w:r w:rsidRPr="005B2E18">
        <w:rPr>
          <w:rFonts w:ascii="Arial" w:hAnsi="Arial" w:cs="Arial"/>
        </w:rPr>
        <w:t xml:space="preserve"> </w:t>
      </w:r>
      <w:r w:rsidRPr="005B2E18">
        <w:rPr>
          <w:rFonts w:ascii="Arial" w:hAnsi="Arial" w:cs="Arial"/>
          <w:kern w:val="3"/>
        </w:rPr>
        <w:t>ne otkloni raskidne razloge N</w:t>
      </w:r>
      <w:r w:rsidRPr="005B2E18">
        <w:rPr>
          <w:rFonts w:ascii="Arial" w:hAnsi="Arial" w:cs="Arial"/>
          <w:kern w:val="3"/>
          <w:shd w:val="clear" w:color="auto" w:fill="FFFFFF"/>
        </w:rPr>
        <w:t>aručilac</w:t>
      </w:r>
      <w:r w:rsidRPr="005B2E18">
        <w:rPr>
          <w:rFonts w:ascii="Arial" w:hAnsi="Arial" w:cs="Arial"/>
          <w:kern w:val="3"/>
        </w:rPr>
        <w:t xml:space="preserve"> </w:t>
      </w:r>
      <w:proofErr w:type="gramStart"/>
      <w:r w:rsidRPr="005B2E18">
        <w:rPr>
          <w:rFonts w:ascii="Arial" w:hAnsi="Arial" w:cs="Arial"/>
          <w:kern w:val="3"/>
        </w:rPr>
        <w:t>će</w:t>
      </w:r>
      <w:proofErr w:type="gramEnd"/>
      <w:r w:rsidRPr="005B2E18">
        <w:rPr>
          <w:rFonts w:ascii="Arial" w:hAnsi="Arial" w:cs="Arial"/>
          <w:kern w:val="3"/>
        </w:rPr>
        <w:t xml:space="preserve"> Izjavom u pismenoj formi obavjestiti </w:t>
      </w:r>
      <w:r w:rsidR="005B2E18">
        <w:rPr>
          <w:rFonts w:ascii="Arial" w:hAnsi="Arial" w:cs="Arial"/>
        </w:rPr>
        <w:t>Izvođača</w:t>
      </w:r>
      <w:r w:rsidRPr="005B2E18">
        <w:rPr>
          <w:rFonts w:ascii="Arial" w:hAnsi="Arial" w:cs="Arial"/>
        </w:rPr>
        <w:t xml:space="preserve"> </w:t>
      </w:r>
      <w:r w:rsidRPr="005B2E18">
        <w:rPr>
          <w:rFonts w:ascii="Arial" w:hAnsi="Arial" w:cs="Arial"/>
          <w:kern w:val="3"/>
        </w:rPr>
        <w:t>o raskidu Ugovora.</w:t>
      </w:r>
    </w:p>
    <w:p w14:paraId="360D287E" w14:textId="1139DEBF" w:rsidR="005B2E18" w:rsidRDefault="005B2E18" w:rsidP="00A21471">
      <w:pPr>
        <w:jc w:val="both"/>
        <w:rPr>
          <w:rFonts w:ascii="Arial" w:hAnsi="Arial" w:cs="Arial"/>
          <w:kern w:val="3"/>
        </w:rPr>
      </w:pPr>
      <w:r w:rsidRPr="005B2E18">
        <w:rPr>
          <w:rFonts w:ascii="Arial" w:hAnsi="Arial" w:cs="Arial"/>
          <w:kern w:val="3"/>
        </w:rPr>
        <w:t>Ugovor se ima smatrati raskinutim danom dostavljanja izjave o jednostranom raskidu ugovora.</w:t>
      </w:r>
    </w:p>
    <w:p w14:paraId="74230466" w14:textId="77777777" w:rsidR="005B2E18" w:rsidRPr="005B2E18" w:rsidRDefault="005B2E18" w:rsidP="00A21471">
      <w:pPr>
        <w:jc w:val="both"/>
        <w:rPr>
          <w:rFonts w:ascii="Arial" w:hAnsi="Arial" w:cs="Arial"/>
          <w:kern w:val="3"/>
        </w:rPr>
      </w:pPr>
    </w:p>
    <w:p w14:paraId="0EEE8939" w14:textId="74B4EE57" w:rsidR="00A21471" w:rsidRDefault="00A21471" w:rsidP="00A21471">
      <w:pPr>
        <w:jc w:val="both"/>
        <w:rPr>
          <w:rFonts w:ascii="Arial" w:hAnsi="Arial" w:cs="Arial"/>
          <w:kern w:val="3"/>
        </w:rPr>
      </w:pPr>
      <w:r w:rsidRPr="005B2E18">
        <w:rPr>
          <w:rFonts w:ascii="Arial" w:hAnsi="Arial" w:cs="Arial"/>
          <w:kern w:val="3"/>
        </w:rPr>
        <w:lastRenderedPageBreak/>
        <w:t xml:space="preserve">Ukoliko neizvršavanjem obaveza </w:t>
      </w:r>
      <w:proofErr w:type="gramStart"/>
      <w:r w:rsidRPr="005B2E18">
        <w:rPr>
          <w:rFonts w:ascii="Arial" w:hAnsi="Arial" w:cs="Arial"/>
          <w:kern w:val="3"/>
        </w:rPr>
        <w:t>od</w:t>
      </w:r>
      <w:proofErr w:type="gramEnd"/>
      <w:r w:rsidRPr="005B2E18">
        <w:rPr>
          <w:rFonts w:ascii="Arial" w:hAnsi="Arial" w:cs="Arial"/>
          <w:kern w:val="3"/>
        </w:rPr>
        <w:t xml:space="preserve"> strane </w:t>
      </w:r>
      <w:r w:rsidR="005B2E18">
        <w:rPr>
          <w:rFonts w:ascii="Arial" w:hAnsi="Arial" w:cs="Arial"/>
        </w:rPr>
        <w:t>Izvođača</w:t>
      </w:r>
      <w:r w:rsidRPr="005B2E18">
        <w:rPr>
          <w:rFonts w:ascii="Arial" w:hAnsi="Arial" w:cs="Arial"/>
        </w:rPr>
        <w:t xml:space="preserve"> </w:t>
      </w:r>
      <w:r w:rsidRPr="005B2E18">
        <w:rPr>
          <w:rFonts w:ascii="Arial" w:hAnsi="Arial" w:cs="Arial"/>
          <w:kern w:val="3"/>
        </w:rPr>
        <w:t xml:space="preserve">nastupi šteta po Naručioca, </w:t>
      </w:r>
      <w:r w:rsidR="005B2E18">
        <w:rPr>
          <w:rFonts w:ascii="Arial" w:hAnsi="Arial" w:cs="Arial"/>
        </w:rPr>
        <w:t>Izvođač</w:t>
      </w:r>
      <w:r w:rsidRPr="005B2E18">
        <w:rPr>
          <w:rFonts w:ascii="Arial" w:hAnsi="Arial" w:cs="Arial"/>
        </w:rPr>
        <w:t xml:space="preserve"> </w:t>
      </w:r>
      <w:r w:rsidRPr="005B2E18">
        <w:rPr>
          <w:rFonts w:ascii="Arial" w:hAnsi="Arial" w:cs="Arial"/>
          <w:kern w:val="3"/>
          <w:shd w:val="clear" w:color="auto" w:fill="FFFFFF"/>
        </w:rPr>
        <w:t>ć</w:t>
      </w:r>
      <w:r w:rsidRPr="005B2E18">
        <w:rPr>
          <w:rFonts w:ascii="Arial" w:hAnsi="Arial" w:cs="Arial"/>
          <w:kern w:val="3"/>
        </w:rPr>
        <w:t>e biti dužan da istu nadoknadi.</w:t>
      </w:r>
    </w:p>
    <w:p w14:paraId="5C28662E" w14:textId="77777777" w:rsidR="005B2E18" w:rsidRPr="005B2E18" w:rsidRDefault="005B2E18" w:rsidP="00A21471">
      <w:pPr>
        <w:jc w:val="both"/>
        <w:rPr>
          <w:rFonts w:ascii="Arial" w:hAnsi="Arial" w:cs="Arial"/>
          <w:kern w:val="3"/>
        </w:rPr>
      </w:pPr>
    </w:p>
    <w:p w14:paraId="70130068" w14:textId="77777777" w:rsidR="00A21471" w:rsidRDefault="00A21471" w:rsidP="00A21471">
      <w:pPr>
        <w:jc w:val="both"/>
        <w:rPr>
          <w:rFonts w:ascii="Arial" w:hAnsi="Arial" w:cs="Arial"/>
          <w:kern w:val="3"/>
          <w:shd w:val="clear" w:color="auto" w:fill="FFFFFF"/>
        </w:rPr>
      </w:pPr>
      <w:r w:rsidRPr="005B2E18">
        <w:rPr>
          <w:rFonts w:ascii="Arial" w:hAnsi="Arial" w:cs="Arial"/>
          <w:kern w:val="3"/>
          <w:shd w:val="clear" w:color="auto" w:fill="FFFFFF"/>
        </w:rPr>
        <w:t xml:space="preserve">Ugovorne strane </w:t>
      </w:r>
      <w:proofErr w:type="gramStart"/>
      <w:r w:rsidRPr="005B2E18">
        <w:rPr>
          <w:rFonts w:ascii="Arial" w:hAnsi="Arial" w:cs="Arial"/>
          <w:kern w:val="3"/>
          <w:shd w:val="clear" w:color="auto" w:fill="FFFFFF"/>
        </w:rPr>
        <w:t>će</w:t>
      </w:r>
      <w:proofErr w:type="gramEnd"/>
      <w:r w:rsidRPr="005B2E18">
        <w:rPr>
          <w:rFonts w:ascii="Arial" w:hAnsi="Arial" w:cs="Arial"/>
          <w:kern w:val="3"/>
          <w:shd w:val="clear" w:color="auto" w:fill="FFFFFF"/>
        </w:rPr>
        <w:t xml:space="preserve"> nastojati da sporazumo rješe međusobne odnose, a u suprotnom o postojanju i visini štete odlučivać</w:t>
      </w:r>
      <w:r w:rsidRPr="005B2E18">
        <w:rPr>
          <w:rFonts w:ascii="Arial" w:hAnsi="Arial" w:cs="Arial"/>
          <w:kern w:val="3"/>
        </w:rPr>
        <w:t>e</w:t>
      </w:r>
      <w:r w:rsidRPr="005B2E18">
        <w:rPr>
          <w:rFonts w:ascii="Arial" w:hAnsi="Arial" w:cs="Arial"/>
          <w:kern w:val="3"/>
          <w:shd w:val="clear" w:color="auto" w:fill="FFFFFF"/>
        </w:rPr>
        <w:t xml:space="preserve"> sud.</w:t>
      </w:r>
    </w:p>
    <w:p w14:paraId="14E4E62E" w14:textId="77777777" w:rsidR="005B2E18" w:rsidRPr="005B2E18" w:rsidRDefault="005B2E18" w:rsidP="00A21471">
      <w:pPr>
        <w:jc w:val="both"/>
        <w:rPr>
          <w:rFonts w:ascii="Arial" w:hAnsi="Arial" w:cs="Arial"/>
          <w:kern w:val="3"/>
          <w:shd w:val="clear" w:color="auto" w:fill="FFFFFF"/>
        </w:rPr>
      </w:pPr>
    </w:p>
    <w:p w14:paraId="24039888" w14:textId="1A9D87B4" w:rsidR="00A21471" w:rsidRDefault="00A21471" w:rsidP="00A21471">
      <w:pPr>
        <w:jc w:val="both"/>
        <w:rPr>
          <w:rFonts w:ascii="Arial" w:eastAsia="PMingLiU" w:hAnsi="Arial" w:cs="Arial"/>
          <w:lang w:eastAsia="zh-TW"/>
        </w:rPr>
      </w:pPr>
      <w:r w:rsidRPr="005B2E18">
        <w:rPr>
          <w:rFonts w:ascii="Arial" w:eastAsia="PMingLiU" w:hAnsi="Arial" w:cs="Arial"/>
          <w:lang w:eastAsia="zh-TW"/>
        </w:rPr>
        <w:t xml:space="preserve">Ukoliko dođe do raskida Ugovora i prekida radova, Naručilac i </w:t>
      </w:r>
      <w:r w:rsidR="005B2E18">
        <w:rPr>
          <w:rFonts w:ascii="Arial" w:hAnsi="Arial" w:cs="Arial"/>
        </w:rPr>
        <w:t>Izvođač</w:t>
      </w:r>
      <w:r w:rsidRPr="005B2E18">
        <w:rPr>
          <w:rFonts w:ascii="Arial" w:hAnsi="Arial" w:cs="Arial"/>
        </w:rPr>
        <w:t xml:space="preserve"> </w:t>
      </w:r>
      <w:r w:rsidRPr="005B2E18">
        <w:rPr>
          <w:rFonts w:ascii="Arial" w:eastAsia="PMingLiU" w:hAnsi="Arial" w:cs="Arial"/>
          <w:lang w:eastAsia="zh-TW"/>
        </w:rPr>
        <w:t xml:space="preserve">su dužni da preduzmu potrebne mjere da se izvedeni radovi zaštite </w:t>
      </w:r>
      <w:proofErr w:type="gramStart"/>
      <w:r w:rsidRPr="005B2E18">
        <w:rPr>
          <w:rFonts w:ascii="Arial" w:eastAsia="PMingLiU" w:hAnsi="Arial" w:cs="Arial"/>
          <w:lang w:eastAsia="zh-TW"/>
        </w:rPr>
        <w:t>od</w:t>
      </w:r>
      <w:proofErr w:type="gramEnd"/>
      <w:r w:rsidRPr="005B2E18">
        <w:rPr>
          <w:rFonts w:ascii="Arial" w:eastAsia="PMingLiU" w:hAnsi="Arial" w:cs="Arial"/>
          <w:lang w:eastAsia="zh-TW"/>
        </w:rPr>
        <w:t xml:space="preserve"> propadanja. Troškove zaštite radova snosi ugovorna strana čijom krivicom je došlo do raskida Ugovora odnosno do prekida radova.</w:t>
      </w:r>
    </w:p>
    <w:p w14:paraId="2B5746D7" w14:textId="77777777" w:rsidR="005B2E18" w:rsidRPr="005B2E18" w:rsidRDefault="005B2E18" w:rsidP="00A21471">
      <w:pPr>
        <w:jc w:val="both"/>
        <w:rPr>
          <w:rFonts w:ascii="Arial" w:eastAsia="PMingLiU" w:hAnsi="Arial" w:cs="Arial"/>
          <w:lang w:eastAsia="zh-TW"/>
        </w:rPr>
      </w:pPr>
    </w:p>
    <w:p w14:paraId="38FF71E6" w14:textId="245BCD7B" w:rsidR="00A21471" w:rsidRPr="00A21471" w:rsidRDefault="00A21471" w:rsidP="00A21471">
      <w:pPr>
        <w:autoSpaceDE w:val="0"/>
        <w:autoSpaceDN w:val="0"/>
        <w:adjustRightInd w:val="0"/>
        <w:jc w:val="both"/>
        <w:rPr>
          <w:rFonts w:ascii="Arial" w:hAnsi="Arial" w:cs="Arial"/>
        </w:rPr>
      </w:pPr>
      <w:r w:rsidRPr="005B2E18">
        <w:rPr>
          <w:rFonts w:ascii="Arial" w:hAnsi="Arial" w:cs="Arial"/>
        </w:rPr>
        <w:t>U sluča</w:t>
      </w:r>
      <w:r w:rsidR="005B2E18">
        <w:rPr>
          <w:rFonts w:ascii="Arial" w:hAnsi="Arial" w:cs="Arial"/>
        </w:rPr>
        <w:t>ju jednostranog raskida ugovora</w:t>
      </w:r>
      <w:r w:rsidRPr="005B2E18">
        <w:rPr>
          <w:rFonts w:ascii="Arial" w:hAnsi="Arial" w:cs="Arial"/>
        </w:rPr>
        <w:t xml:space="preserve">, naručilac </w:t>
      </w:r>
      <w:proofErr w:type="gramStart"/>
      <w:r w:rsidRPr="005B2E18">
        <w:rPr>
          <w:rFonts w:ascii="Arial" w:hAnsi="Arial" w:cs="Arial"/>
        </w:rPr>
        <w:t>će</w:t>
      </w:r>
      <w:proofErr w:type="gramEnd"/>
      <w:r w:rsidRPr="005B2E18">
        <w:rPr>
          <w:rFonts w:ascii="Arial" w:hAnsi="Arial" w:cs="Arial"/>
        </w:rPr>
        <w:t xml:space="preserve"> o tome pisanim putem obavijestiti </w:t>
      </w:r>
      <w:r w:rsidR="00D51F1C">
        <w:rPr>
          <w:rFonts w:ascii="Arial" w:hAnsi="Arial" w:cs="Arial"/>
        </w:rPr>
        <w:t>Izvođača</w:t>
      </w:r>
      <w:r w:rsidRPr="005B2E18">
        <w:rPr>
          <w:rFonts w:ascii="Arial" w:hAnsi="Arial" w:cs="Arial"/>
        </w:rPr>
        <w:t xml:space="preserve"> i aktivirati garanciju za dobro izvršenje ugovora </w:t>
      </w:r>
      <w:r w:rsidR="00D51F1C">
        <w:rPr>
          <w:rFonts w:ascii="Arial" w:hAnsi="Arial" w:cs="Arial"/>
        </w:rPr>
        <w:t xml:space="preserve">i polsu </w:t>
      </w:r>
      <w:r w:rsidRPr="005B2E18">
        <w:rPr>
          <w:rFonts w:ascii="Arial" w:hAnsi="Arial" w:cs="Arial"/>
        </w:rPr>
        <w:t>osiguranja od profesionalne odgovornosti.</w:t>
      </w:r>
    </w:p>
    <w:p w14:paraId="24891A4F" w14:textId="77777777" w:rsidR="00A21471" w:rsidRPr="00A21471" w:rsidRDefault="00A21471" w:rsidP="00A21471">
      <w:pPr>
        <w:jc w:val="both"/>
        <w:rPr>
          <w:rFonts w:ascii="Arial" w:eastAsia="PMingLiU" w:hAnsi="Arial" w:cs="Arial"/>
          <w:lang w:eastAsia="zh-TW"/>
        </w:rPr>
      </w:pPr>
    </w:p>
    <w:p w14:paraId="2B1015D1" w14:textId="77777777" w:rsidR="00D51F1C" w:rsidRPr="00D51F1C" w:rsidRDefault="00D51F1C" w:rsidP="00D51F1C">
      <w:pPr>
        <w:jc w:val="both"/>
        <w:rPr>
          <w:rFonts w:ascii="Arial" w:eastAsia="PMingLiU" w:hAnsi="Arial" w:cs="Arial"/>
          <w:b/>
          <w:lang w:eastAsia="zh-TW"/>
        </w:rPr>
      </w:pPr>
      <w:r w:rsidRPr="00D51F1C">
        <w:rPr>
          <w:rFonts w:ascii="Arial" w:eastAsia="PMingLiU" w:hAnsi="Arial" w:cs="Arial"/>
          <w:b/>
          <w:lang w:eastAsia="zh-TW"/>
        </w:rPr>
        <w:t>Izmjene ugovora</w:t>
      </w:r>
    </w:p>
    <w:p w14:paraId="2321B76A" w14:textId="77777777" w:rsidR="00D51F1C" w:rsidRPr="00D51F1C" w:rsidRDefault="00D51F1C" w:rsidP="00D51F1C">
      <w:pPr>
        <w:jc w:val="both"/>
        <w:rPr>
          <w:rFonts w:ascii="Arial" w:eastAsia="PMingLiU" w:hAnsi="Arial" w:cs="Arial"/>
          <w:lang w:eastAsia="zh-TW"/>
        </w:rPr>
      </w:pPr>
      <w:r w:rsidRPr="00D51F1C">
        <w:rPr>
          <w:rFonts w:ascii="Arial" w:eastAsia="PMingLiU" w:hAnsi="Arial" w:cs="Arial"/>
          <w:lang w:eastAsia="zh-TW"/>
        </w:rPr>
        <w:t xml:space="preserve">Ugovor o javnoj nabavci tokom njegovog trajanja može da se izmijeni bez sprovođenja novog postupka javne nabavke u skladu </w:t>
      </w:r>
      <w:proofErr w:type="gramStart"/>
      <w:r w:rsidRPr="00D51F1C">
        <w:rPr>
          <w:rFonts w:ascii="Arial" w:eastAsia="PMingLiU" w:hAnsi="Arial" w:cs="Arial"/>
          <w:lang w:eastAsia="zh-TW"/>
        </w:rPr>
        <w:t>sa</w:t>
      </w:r>
      <w:proofErr w:type="gramEnd"/>
      <w:r w:rsidRPr="00D51F1C">
        <w:rPr>
          <w:rFonts w:ascii="Arial" w:eastAsia="PMingLiU" w:hAnsi="Arial" w:cs="Arial"/>
          <w:lang w:eastAsia="zh-TW"/>
        </w:rPr>
        <w:t xml:space="preserve"> članom 151 Zakona o javnim nabavkama: </w:t>
      </w:r>
    </w:p>
    <w:p w14:paraId="376611A4" w14:textId="31D4F129" w:rsidR="00D51F1C" w:rsidRPr="00D51F1C" w:rsidRDefault="00D51F1C" w:rsidP="00D51F1C">
      <w:pPr>
        <w:jc w:val="both"/>
        <w:rPr>
          <w:rFonts w:ascii="Arial" w:eastAsia="PMingLiU" w:hAnsi="Arial" w:cs="Arial"/>
          <w:lang w:eastAsia="zh-TW"/>
        </w:rPr>
      </w:pPr>
      <w:r>
        <w:rPr>
          <w:rFonts w:ascii="Arial" w:eastAsia="PMingLiU" w:hAnsi="Arial" w:cs="Arial"/>
          <w:lang w:eastAsia="zh-TW"/>
        </w:rPr>
        <w:t>1</w:t>
      </w:r>
      <w:r w:rsidRPr="00D51F1C">
        <w:rPr>
          <w:rFonts w:ascii="Arial" w:eastAsia="PMingLiU" w:hAnsi="Arial" w:cs="Arial"/>
          <w:lang w:eastAsia="zh-TW"/>
        </w:rPr>
        <w:t>) radi nabavke dodatnih roba, usluga ili radova, koji su postali neophodni, a koji nijesu bili uključeni u prvobitni ugovor o javnoj nabavci, ako promjena privrednog subjekta sa kojim je zaključen ugovor nije moguća iz ekonomskih ili tehničkih razloga, kao što su zahtjevi kompati</w:t>
      </w:r>
      <w:r>
        <w:rPr>
          <w:rFonts w:ascii="Arial" w:eastAsia="PMingLiU" w:hAnsi="Arial" w:cs="Arial"/>
          <w:lang w:eastAsia="zh-TW"/>
        </w:rPr>
        <w:t xml:space="preserve">bilnosti sa postojećom opremom, </w:t>
      </w:r>
      <w:r w:rsidRPr="00D51F1C">
        <w:rPr>
          <w:rFonts w:ascii="Arial" w:eastAsia="PMingLiU" w:hAnsi="Arial" w:cs="Arial"/>
          <w:lang w:eastAsia="zh-TW"/>
        </w:rPr>
        <w:t>uslugama ili radovima nabavljenim u okviru prvobitne nabavke i može da prouzrokuje značajne poteškoće ili znatno povećavanje troškova za naručioca a povećanje vrijednosti ugovora nije veće od 20% vrijednosti prvobitnog ugovora,</w:t>
      </w:r>
    </w:p>
    <w:p w14:paraId="61BF928C" w14:textId="63EDAA7D" w:rsidR="00D51F1C" w:rsidRPr="00D51F1C" w:rsidRDefault="00D51F1C" w:rsidP="00D51F1C">
      <w:pPr>
        <w:jc w:val="both"/>
        <w:rPr>
          <w:rFonts w:ascii="Arial" w:eastAsia="PMingLiU" w:hAnsi="Arial" w:cs="Arial"/>
          <w:lang w:eastAsia="zh-TW"/>
        </w:rPr>
      </w:pPr>
      <w:r>
        <w:rPr>
          <w:rFonts w:ascii="Arial" w:eastAsia="PMingLiU" w:hAnsi="Arial" w:cs="Arial"/>
          <w:lang w:eastAsia="zh-TW"/>
        </w:rPr>
        <w:t>2</w:t>
      </w:r>
      <w:r w:rsidRPr="00D51F1C">
        <w:rPr>
          <w:rFonts w:ascii="Arial" w:eastAsia="PMingLiU" w:hAnsi="Arial" w:cs="Arial"/>
          <w:lang w:eastAsia="zh-TW"/>
        </w:rPr>
        <w:t xml:space="preserve">) </w:t>
      </w:r>
      <w:proofErr w:type="gramStart"/>
      <w:r w:rsidRPr="00D51F1C">
        <w:rPr>
          <w:rFonts w:ascii="Arial" w:eastAsia="PMingLiU" w:hAnsi="Arial" w:cs="Arial"/>
          <w:lang w:eastAsia="zh-TW"/>
        </w:rPr>
        <w:t>kada</w:t>
      </w:r>
      <w:proofErr w:type="gramEnd"/>
      <w:r w:rsidRPr="00D51F1C">
        <w:rPr>
          <w:rFonts w:ascii="Arial" w:eastAsia="PMingLiU" w:hAnsi="Arial" w:cs="Arial"/>
          <w:lang w:eastAsia="zh-TW"/>
        </w:rPr>
        <w:t xml:space="preserve"> je potreba za izmjenom ugovora nastala zbog okolnosti koje naručilac u vrijeme zaključivanja ugovora nije mogao da predvidi, a izmjenom se ne mijenja priroda ugovora a povećanje vrijednosti ugovora nije veće od 20% vrijednosti prvobitnog ugovora,</w:t>
      </w:r>
    </w:p>
    <w:p w14:paraId="0D65FA20" w14:textId="6C648EE5" w:rsidR="00D51F1C" w:rsidRPr="00D51F1C" w:rsidRDefault="00D51F1C" w:rsidP="00D51F1C">
      <w:pPr>
        <w:jc w:val="both"/>
        <w:rPr>
          <w:rFonts w:ascii="Arial" w:eastAsia="PMingLiU" w:hAnsi="Arial" w:cs="Arial"/>
          <w:lang w:eastAsia="zh-TW"/>
        </w:rPr>
      </w:pPr>
      <w:r>
        <w:rPr>
          <w:rFonts w:ascii="Arial" w:eastAsia="PMingLiU" w:hAnsi="Arial" w:cs="Arial"/>
          <w:lang w:eastAsia="zh-TW"/>
        </w:rPr>
        <w:t>2</w:t>
      </w:r>
      <w:r w:rsidRPr="00D51F1C">
        <w:rPr>
          <w:rFonts w:ascii="Arial" w:eastAsia="PMingLiU" w:hAnsi="Arial" w:cs="Arial"/>
          <w:lang w:eastAsia="zh-TW"/>
        </w:rPr>
        <w:t xml:space="preserve">a) kad je potreba za izmjenom ugovora nastala zbog okolnosti koje naručilac u vrijeme zaključivanja ugovora nije mogao da predvidi, </w:t>
      </w:r>
      <w:proofErr w:type="gramStart"/>
      <w:r w:rsidRPr="00D51F1C">
        <w:rPr>
          <w:rFonts w:ascii="Arial" w:eastAsia="PMingLiU" w:hAnsi="Arial" w:cs="Arial"/>
          <w:lang w:eastAsia="zh-TW"/>
        </w:rPr>
        <w:t>a</w:t>
      </w:r>
      <w:proofErr w:type="gramEnd"/>
      <w:r w:rsidRPr="00D51F1C">
        <w:rPr>
          <w:rFonts w:ascii="Arial" w:eastAsia="PMingLiU" w:hAnsi="Arial" w:cs="Arial"/>
          <w:lang w:eastAsia="zh-TW"/>
        </w:rPr>
        <w:t xml:space="preserve"> izmjenom se ne mijenja priroda ugovora već se vrši samo smanjenje ugovorene vrijednosti,</w:t>
      </w:r>
    </w:p>
    <w:p w14:paraId="1C395B5E" w14:textId="4ACB630F" w:rsidR="00D51F1C" w:rsidRPr="00D51F1C" w:rsidRDefault="00D51F1C" w:rsidP="00D51F1C">
      <w:pPr>
        <w:jc w:val="both"/>
        <w:rPr>
          <w:rFonts w:ascii="Arial" w:eastAsia="PMingLiU" w:hAnsi="Arial" w:cs="Arial"/>
          <w:lang w:eastAsia="zh-TW"/>
        </w:rPr>
      </w:pPr>
      <w:r>
        <w:rPr>
          <w:rFonts w:ascii="Arial" w:eastAsia="PMingLiU" w:hAnsi="Arial" w:cs="Arial"/>
          <w:lang w:eastAsia="zh-TW"/>
        </w:rPr>
        <w:t>2</w:t>
      </w:r>
      <w:r w:rsidRPr="00D51F1C">
        <w:rPr>
          <w:rFonts w:ascii="Arial" w:eastAsia="PMingLiU" w:hAnsi="Arial" w:cs="Arial"/>
          <w:lang w:eastAsia="zh-TW"/>
        </w:rPr>
        <w:t xml:space="preserve">b) kad se vrši zamjena podugovarača, u skladu </w:t>
      </w:r>
      <w:proofErr w:type="gramStart"/>
      <w:r w:rsidRPr="00D51F1C">
        <w:rPr>
          <w:rFonts w:ascii="Arial" w:eastAsia="PMingLiU" w:hAnsi="Arial" w:cs="Arial"/>
          <w:lang w:eastAsia="zh-TW"/>
        </w:rPr>
        <w:t>sa</w:t>
      </w:r>
      <w:proofErr w:type="gramEnd"/>
      <w:r w:rsidRPr="00D51F1C">
        <w:rPr>
          <w:rFonts w:ascii="Arial" w:eastAsia="PMingLiU" w:hAnsi="Arial" w:cs="Arial"/>
          <w:lang w:eastAsia="zh-TW"/>
        </w:rPr>
        <w:t xml:space="preserve"> članom 128 st. 10, 11 i 12 Zakona o javnim nabavkama,</w:t>
      </w:r>
    </w:p>
    <w:p w14:paraId="67143C7A" w14:textId="6D174CC9" w:rsidR="00D51F1C" w:rsidRPr="00D51F1C" w:rsidRDefault="00D51F1C" w:rsidP="00D51F1C">
      <w:pPr>
        <w:jc w:val="both"/>
        <w:rPr>
          <w:rFonts w:ascii="Arial" w:eastAsia="PMingLiU" w:hAnsi="Arial" w:cs="Arial"/>
          <w:lang w:eastAsia="zh-TW"/>
        </w:rPr>
      </w:pPr>
      <w:r>
        <w:rPr>
          <w:rFonts w:ascii="Arial" w:eastAsia="PMingLiU" w:hAnsi="Arial" w:cs="Arial"/>
          <w:lang w:eastAsia="zh-TW"/>
        </w:rPr>
        <w:t>3</w:t>
      </w:r>
      <w:r w:rsidRPr="00D51F1C">
        <w:rPr>
          <w:rFonts w:ascii="Arial" w:eastAsia="PMingLiU" w:hAnsi="Arial" w:cs="Arial"/>
          <w:lang w:eastAsia="zh-TW"/>
        </w:rPr>
        <w:t xml:space="preserve">) </w:t>
      </w:r>
      <w:proofErr w:type="gramStart"/>
      <w:r w:rsidRPr="00D51F1C">
        <w:rPr>
          <w:rFonts w:ascii="Arial" w:eastAsia="PMingLiU" w:hAnsi="Arial" w:cs="Arial"/>
          <w:lang w:eastAsia="zh-TW"/>
        </w:rPr>
        <w:t>ako</w:t>
      </w:r>
      <w:proofErr w:type="gramEnd"/>
      <w:r w:rsidRPr="00D51F1C">
        <w:rPr>
          <w:rFonts w:ascii="Arial" w:eastAsia="PMingLiU" w:hAnsi="Arial" w:cs="Arial"/>
          <w:lang w:eastAsia="zh-TW"/>
        </w:rPr>
        <w:t xml:space="preserve"> privrednog subjekta nakon restrukturiranja, uključujući preuzimanje,</w:t>
      </w:r>
      <w:r>
        <w:rPr>
          <w:rFonts w:ascii="Arial" w:eastAsia="PMingLiU" w:hAnsi="Arial" w:cs="Arial"/>
          <w:lang w:eastAsia="zh-TW"/>
        </w:rPr>
        <w:t xml:space="preserve"> spajanje, kupovinu ili stečaj, </w:t>
      </w:r>
      <w:r w:rsidRPr="00D51F1C">
        <w:rPr>
          <w:rFonts w:ascii="Arial" w:eastAsia="PMingLiU" w:hAnsi="Arial" w:cs="Arial"/>
          <w:lang w:eastAsia="zh-TW"/>
        </w:rPr>
        <w:t>zamjenjuje u potpunosti ili djelimično novi pravni sljedbenik, odnosno privredni subjekat, koji ispunjava</w:t>
      </w:r>
      <w:r>
        <w:rPr>
          <w:rFonts w:ascii="Arial" w:eastAsia="PMingLiU" w:hAnsi="Arial" w:cs="Arial"/>
          <w:lang w:eastAsia="zh-TW"/>
        </w:rPr>
        <w:t xml:space="preserve"> </w:t>
      </w:r>
      <w:r w:rsidRPr="00D51F1C">
        <w:rPr>
          <w:rFonts w:ascii="Arial" w:eastAsia="PMingLiU" w:hAnsi="Arial" w:cs="Arial"/>
          <w:lang w:eastAsia="zh-TW"/>
        </w:rPr>
        <w:t>prvobitno određene uslove zaključenog ugovora o javnoj nabavci, a izmjene su predviđene tenderskom</w:t>
      </w:r>
      <w:r>
        <w:rPr>
          <w:rFonts w:ascii="Arial" w:eastAsia="PMingLiU" w:hAnsi="Arial" w:cs="Arial"/>
          <w:lang w:eastAsia="zh-TW"/>
        </w:rPr>
        <w:t xml:space="preserve"> </w:t>
      </w:r>
      <w:r w:rsidRPr="00D51F1C">
        <w:rPr>
          <w:rFonts w:ascii="Arial" w:eastAsia="PMingLiU" w:hAnsi="Arial" w:cs="Arial"/>
          <w:lang w:eastAsia="zh-TW"/>
        </w:rPr>
        <w:t>dokumentacijom, pod uslovom da se ne vrše druge bitne izmjene ugovora iz člana 150 stav 2 Zakona o javnim nabavkama.</w:t>
      </w:r>
    </w:p>
    <w:p w14:paraId="0E60F043" w14:textId="77777777" w:rsidR="00D51F1C" w:rsidRPr="00D51F1C" w:rsidRDefault="00D51F1C" w:rsidP="00D51F1C">
      <w:pPr>
        <w:jc w:val="both"/>
        <w:rPr>
          <w:rFonts w:ascii="Arial" w:eastAsia="PMingLiU" w:hAnsi="Arial" w:cs="Arial"/>
          <w:lang w:eastAsia="zh-TW"/>
        </w:rPr>
      </w:pPr>
    </w:p>
    <w:p w14:paraId="37EDE8F2" w14:textId="77777777" w:rsidR="00D51F1C" w:rsidRPr="00D51F1C" w:rsidRDefault="00D51F1C" w:rsidP="00D51F1C">
      <w:pPr>
        <w:jc w:val="both"/>
        <w:rPr>
          <w:rFonts w:ascii="Arial" w:eastAsia="PMingLiU" w:hAnsi="Arial" w:cs="Arial"/>
          <w:b/>
          <w:lang w:eastAsia="zh-TW"/>
        </w:rPr>
      </w:pPr>
      <w:r w:rsidRPr="00D51F1C">
        <w:rPr>
          <w:rFonts w:ascii="Arial" w:eastAsia="PMingLiU" w:hAnsi="Arial" w:cs="Arial"/>
          <w:b/>
          <w:lang w:eastAsia="zh-TW"/>
        </w:rPr>
        <w:t>Ostale odredbe</w:t>
      </w:r>
    </w:p>
    <w:p w14:paraId="20F8BF64" w14:textId="45329C86" w:rsidR="005004B3" w:rsidRPr="005004B3" w:rsidRDefault="005004B3" w:rsidP="00D51F1C">
      <w:pPr>
        <w:jc w:val="both"/>
        <w:rPr>
          <w:rFonts w:ascii="Arial" w:eastAsia="PMingLiU" w:hAnsi="Arial" w:cs="Arial"/>
          <w:lang w:val="sr-Latn-CS" w:eastAsia="zh-TW"/>
        </w:rPr>
      </w:pPr>
      <w:r w:rsidRPr="005004B3">
        <w:rPr>
          <w:rFonts w:ascii="Arial" w:eastAsia="PMingLiU" w:hAnsi="Arial" w:cs="Arial"/>
          <w:lang w:val="sr-Latn-CS" w:eastAsia="zh-TW"/>
        </w:rPr>
        <w:t>Ugovor stupa na snagu danom ovjere zavodnim pečatom Naručioca, nakon potpisa obje ugovorene strane.</w:t>
      </w:r>
    </w:p>
    <w:p w14:paraId="3D0E6501" w14:textId="77777777" w:rsidR="00D51F1C" w:rsidRPr="00D51F1C" w:rsidRDefault="00D51F1C" w:rsidP="00D51F1C">
      <w:pPr>
        <w:jc w:val="both"/>
        <w:rPr>
          <w:rFonts w:ascii="Arial" w:eastAsia="PMingLiU" w:hAnsi="Arial" w:cs="Arial"/>
          <w:lang w:eastAsia="zh-TW"/>
        </w:rPr>
      </w:pPr>
      <w:r w:rsidRPr="00D51F1C">
        <w:rPr>
          <w:rFonts w:ascii="Arial" w:eastAsia="PMingLiU" w:hAnsi="Arial" w:cs="Arial"/>
          <w:lang w:eastAsia="zh-TW"/>
        </w:rPr>
        <w:t>Ugovor o javnoj nabavci koji je zaključen uz kršenje antikorupcijskog pravila u smislu člana 38 stav 3 Zakona o javnim nabavkama ("Službeni list Crne Gore", br. 074/19, 003/23, 011/23) ništav je.</w:t>
      </w:r>
    </w:p>
    <w:p w14:paraId="32A996C1" w14:textId="77777777" w:rsidR="00D51F1C" w:rsidRPr="00D51F1C" w:rsidRDefault="00D51F1C" w:rsidP="00D51F1C">
      <w:pPr>
        <w:jc w:val="both"/>
        <w:rPr>
          <w:rFonts w:ascii="Arial" w:eastAsia="PMingLiU" w:hAnsi="Arial" w:cs="Arial"/>
          <w:lang w:eastAsia="zh-TW"/>
        </w:rPr>
      </w:pPr>
    </w:p>
    <w:p w14:paraId="2F092B61" w14:textId="60D43519" w:rsidR="00D51F1C" w:rsidRPr="00D51F1C" w:rsidRDefault="00D51F1C" w:rsidP="00D51F1C">
      <w:pPr>
        <w:jc w:val="both"/>
        <w:rPr>
          <w:rFonts w:ascii="Arial" w:eastAsia="PMingLiU" w:hAnsi="Arial" w:cs="Arial"/>
          <w:lang w:eastAsia="zh-TW"/>
        </w:rPr>
      </w:pPr>
      <w:r w:rsidRPr="00D51F1C">
        <w:rPr>
          <w:rFonts w:ascii="Arial" w:eastAsia="PMingLiU" w:hAnsi="Arial" w:cs="Arial"/>
          <w:lang w:eastAsia="zh-TW"/>
        </w:rPr>
        <w:t xml:space="preserve">Eventualne nesporazume koji mogu da se pojave u vezi ovog Ugovora </w:t>
      </w:r>
      <w:r>
        <w:rPr>
          <w:rFonts w:ascii="Arial" w:eastAsia="PMingLiU" w:hAnsi="Arial" w:cs="Arial"/>
          <w:lang w:eastAsia="zh-TW"/>
        </w:rPr>
        <w:t xml:space="preserve">ugovorne strane </w:t>
      </w:r>
      <w:proofErr w:type="gramStart"/>
      <w:r>
        <w:rPr>
          <w:rFonts w:ascii="Arial" w:eastAsia="PMingLiU" w:hAnsi="Arial" w:cs="Arial"/>
          <w:lang w:eastAsia="zh-TW"/>
        </w:rPr>
        <w:t>će</w:t>
      </w:r>
      <w:proofErr w:type="gramEnd"/>
      <w:r>
        <w:rPr>
          <w:rFonts w:ascii="Arial" w:eastAsia="PMingLiU" w:hAnsi="Arial" w:cs="Arial"/>
          <w:lang w:eastAsia="zh-TW"/>
        </w:rPr>
        <w:t xml:space="preserve"> pokušati da </w:t>
      </w:r>
      <w:r w:rsidRPr="00D51F1C">
        <w:rPr>
          <w:rFonts w:ascii="Arial" w:eastAsia="PMingLiU" w:hAnsi="Arial" w:cs="Arial"/>
          <w:lang w:eastAsia="zh-TW"/>
        </w:rPr>
        <w:t>riješe sporazumno.</w:t>
      </w:r>
    </w:p>
    <w:p w14:paraId="3AC3102E" w14:textId="0DD1E3BC" w:rsidR="00A21471" w:rsidRPr="00A21471" w:rsidRDefault="00D51F1C" w:rsidP="00D51F1C">
      <w:pPr>
        <w:jc w:val="both"/>
        <w:rPr>
          <w:rFonts w:ascii="Arial" w:eastAsia="PMingLiU" w:hAnsi="Arial" w:cs="Arial"/>
          <w:lang w:eastAsia="zh-TW"/>
        </w:rPr>
      </w:pPr>
      <w:r w:rsidRPr="00D51F1C">
        <w:rPr>
          <w:rFonts w:ascii="Arial" w:eastAsia="PMingLiU" w:hAnsi="Arial" w:cs="Arial"/>
          <w:lang w:eastAsia="zh-TW"/>
        </w:rPr>
        <w:t>Sve sporove koji nastanu u vezi ovog Ugovora rješavaće Privredni sud u Podgorici.</w:t>
      </w:r>
    </w:p>
    <w:p w14:paraId="313DFE9A" w14:textId="77777777" w:rsidR="001B62D8" w:rsidRPr="00A21471" w:rsidRDefault="001B62D8" w:rsidP="00447DAD">
      <w:pPr>
        <w:jc w:val="both"/>
        <w:rPr>
          <w:rFonts w:ascii="Arial" w:hAnsi="Arial" w:cs="Arial"/>
          <w:lang w:val="sr-Latn-ME"/>
        </w:rPr>
      </w:pPr>
    </w:p>
    <w:p w14:paraId="50B55470" w14:textId="77777777" w:rsidR="00F03316" w:rsidRPr="00A21471" w:rsidRDefault="00F03316" w:rsidP="00202DEE">
      <w:pPr>
        <w:keepNext/>
        <w:keepLines/>
        <w:numPr>
          <w:ilvl w:val="0"/>
          <w:numId w:val="7"/>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567"/>
        <w:jc w:val="both"/>
        <w:outlineLvl w:val="0"/>
        <w:rPr>
          <w:rFonts w:ascii="Arial" w:hAnsi="Arial" w:cs="Arial"/>
          <w:b/>
          <w:lang w:val="sr-Latn-ME"/>
        </w:rPr>
      </w:pPr>
      <w:bookmarkStart w:id="13" w:name="_Toc62730566"/>
      <w:r w:rsidRPr="00A21471">
        <w:rPr>
          <w:rFonts w:ascii="Arial" w:hAnsi="Arial" w:cs="Arial"/>
          <w:b/>
          <w:lang w:val="sr-Latn-ME"/>
        </w:rPr>
        <w:lastRenderedPageBreak/>
        <w:t>ZAHTJEV ZA POJAŠNJENJE ILI IZMJENU I DOPUNU TENDERSKE DOKUMENTACIJE</w:t>
      </w:r>
      <w:bookmarkEnd w:id="13"/>
    </w:p>
    <w:p w14:paraId="52F25928" w14:textId="77777777" w:rsidR="00447DAD" w:rsidRPr="00A21471" w:rsidRDefault="00447DAD" w:rsidP="00447DAD">
      <w:pPr>
        <w:jc w:val="both"/>
        <w:rPr>
          <w:rFonts w:ascii="Arial" w:hAnsi="Arial" w:cs="Arial"/>
          <w:lang w:val="sr-Latn-ME"/>
        </w:rPr>
      </w:pPr>
    </w:p>
    <w:p w14:paraId="52F25929" w14:textId="77777777" w:rsidR="00447DAD" w:rsidRPr="00A21471" w:rsidRDefault="00447DAD" w:rsidP="00447DAD">
      <w:pPr>
        <w:autoSpaceDE w:val="0"/>
        <w:autoSpaceDN w:val="0"/>
        <w:adjustRightInd w:val="0"/>
        <w:jc w:val="both"/>
        <w:rPr>
          <w:rFonts w:ascii="Arial" w:hAnsi="Arial" w:cs="Arial"/>
          <w:lang w:val="sr-Latn-ME"/>
        </w:rPr>
      </w:pPr>
      <w:r w:rsidRPr="00A21471">
        <w:rPr>
          <w:rFonts w:ascii="Arial" w:hAnsi="Arial" w:cs="Arial"/>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52F2592A" w14:textId="77777777" w:rsidR="00447DAD" w:rsidRPr="00A21471" w:rsidRDefault="00447DAD" w:rsidP="00447DAD">
      <w:pPr>
        <w:jc w:val="both"/>
        <w:rPr>
          <w:rFonts w:ascii="Arial" w:hAnsi="Arial" w:cs="Arial"/>
          <w:lang w:val="sr-Latn-ME"/>
        </w:rPr>
      </w:pPr>
    </w:p>
    <w:p w14:paraId="52F2592B" w14:textId="77777777" w:rsidR="00447DAD" w:rsidRPr="00A21471" w:rsidRDefault="00447DAD" w:rsidP="00447DAD">
      <w:pPr>
        <w:jc w:val="both"/>
        <w:rPr>
          <w:rFonts w:ascii="Arial" w:hAnsi="Arial" w:cs="Arial"/>
          <w:lang w:val="sr-Latn-ME"/>
        </w:rPr>
      </w:pPr>
      <w:r w:rsidRPr="00A21471">
        <w:rPr>
          <w:rFonts w:ascii="Arial" w:hAnsi="Arial" w:cs="Arial"/>
          <w:lang w:val="sr-Latn-ME"/>
        </w:rPr>
        <w:t>Privredni subjekat ima pravo da pisanim zahtjevom traži od naručioca pojašnjenje tenderske dokumentacije najkasnije deset dana prije isteka roka određenog za dostavljanje ponuda.</w:t>
      </w:r>
    </w:p>
    <w:p w14:paraId="52F2592C" w14:textId="77777777" w:rsidR="00447DAD" w:rsidRPr="00A21471" w:rsidRDefault="00447DAD" w:rsidP="00447DAD">
      <w:pPr>
        <w:jc w:val="both"/>
        <w:rPr>
          <w:rFonts w:ascii="Arial" w:hAnsi="Arial" w:cs="Arial"/>
          <w:lang w:val="sr-Latn-ME"/>
        </w:rPr>
      </w:pPr>
    </w:p>
    <w:p w14:paraId="308EE4E2" w14:textId="21BA7E2B" w:rsidR="001671E1" w:rsidRDefault="00447DAD" w:rsidP="00C5002D">
      <w:pPr>
        <w:jc w:val="both"/>
        <w:rPr>
          <w:rFonts w:ascii="Arial" w:hAnsi="Arial" w:cs="Arial"/>
          <w:lang w:val="sr-Latn-ME"/>
        </w:rPr>
      </w:pPr>
      <w:r w:rsidRPr="00A21471">
        <w:rPr>
          <w:rFonts w:ascii="Arial" w:hAnsi="Arial" w:cs="Arial"/>
          <w:lang w:val="sr-Latn-ME"/>
        </w:rPr>
        <w:t>Zahtjev se podnosi isključivo putem ESJN-a.</w:t>
      </w:r>
    </w:p>
    <w:p w14:paraId="4B20CFCF" w14:textId="77777777" w:rsidR="00B22471" w:rsidRDefault="00B22471" w:rsidP="00C5002D">
      <w:pPr>
        <w:jc w:val="both"/>
        <w:rPr>
          <w:rFonts w:ascii="Arial" w:hAnsi="Arial" w:cs="Arial"/>
          <w:lang w:val="sr-Latn-ME"/>
        </w:rPr>
      </w:pPr>
    </w:p>
    <w:p w14:paraId="6D6D1CCF" w14:textId="77777777" w:rsidR="00172C80" w:rsidRDefault="00172C80" w:rsidP="00C5002D">
      <w:pPr>
        <w:jc w:val="both"/>
        <w:rPr>
          <w:rFonts w:ascii="Arial" w:hAnsi="Arial" w:cs="Arial"/>
          <w:lang w:val="sr-Latn-ME"/>
        </w:rPr>
      </w:pPr>
    </w:p>
    <w:p w14:paraId="15F27779" w14:textId="77777777" w:rsidR="00B22471" w:rsidRDefault="00B22471" w:rsidP="00C5002D">
      <w:pPr>
        <w:jc w:val="both"/>
        <w:rPr>
          <w:rFonts w:ascii="Arial" w:hAnsi="Arial" w:cs="Arial"/>
          <w:lang w:val="sr-Latn-ME"/>
        </w:rPr>
      </w:pPr>
    </w:p>
    <w:p w14:paraId="41AB8F5B" w14:textId="77777777" w:rsidR="005004B3" w:rsidRDefault="005004B3" w:rsidP="00C5002D">
      <w:pPr>
        <w:jc w:val="both"/>
        <w:rPr>
          <w:rFonts w:ascii="Arial" w:hAnsi="Arial" w:cs="Arial"/>
          <w:lang w:val="sr-Latn-ME"/>
        </w:rPr>
      </w:pPr>
    </w:p>
    <w:p w14:paraId="6DA76541" w14:textId="77777777" w:rsidR="005004B3" w:rsidRDefault="005004B3" w:rsidP="00C5002D">
      <w:pPr>
        <w:jc w:val="both"/>
        <w:rPr>
          <w:rFonts w:ascii="Arial" w:hAnsi="Arial" w:cs="Arial"/>
          <w:lang w:val="sr-Latn-ME"/>
        </w:rPr>
      </w:pPr>
    </w:p>
    <w:p w14:paraId="49E46E97" w14:textId="77777777" w:rsidR="005004B3" w:rsidRDefault="005004B3" w:rsidP="00C5002D">
      <w:pPr>
        <w:jc w:val="both"/>
        <w:rPr>
          <w:rFonts w:ascii="Arial" w:hAnsi="Arial" w:cs="Arial"/>
          <w:lang w:val="sr-Latn-ME"/>
        </w:rPr>
      </w:pPr>
    </w:p>
    <w:p w14:paraId="5B7379FC" w14:textId="77777777" w:rsidR="005004B3" w:rsidRDefault="005004B3" w:rsidP="00C5002D">
      <w:pPr>
        <w:jc w:val="both"/>
        <w:rPr>
          <w:rFonts w:ascii="Arial" w:hAnsi="Arial" w:cs="Arial"/>
          <w:lang w:val="sr-Latn-ME"/>
        </w:rPr>
      </w:pPr>
    </w:p>
    <w:p w14:paraId="781B9E4C" w14:textId="77777777" w:rsidR="005004B3" w:rsidRDefault="005004B3" w:rsidP="00C5002D">
      <w:pPr>
        <w:jc w:val="both"/>
        <w:rPr>
          <w:rFonts w:ascii="Arial" w:hAnsi="Arial" w:cs="Arial"/>
          <w:lang w:val="sr-Latn-ME"/>
        </w:rPr>
      </w:pPr>
    </w:p>
    <w:p w14:paraId="5694BD13" w14:textId="77777777" w:rsidR="005004B3" w:rsidRDefault="005004B3" w:rsidP="00C5002D">
      <w:pPr>
        <w:jc w:val="both"/>
        <w:rPr>
          <w:rFonts w:ascii="Arial" w:hAnsi="Arial" w:cs="Arial"/>
          <w:lang w:val="sr-Latn-ME"/>
        </w:rPr>
      </w:pPr>
    </w:p>
    <w:p w14:paraId="2326584C" w14:textId="77777777" w:rsidR="005004B3" w:rsidRDefault="005004B3" w:rsidP="00C5002D">
      <w:pPr>
        <w:jc w:val="both"/>
        <w:rPr>
          <w:rFonts w:ascii="Arial" w:hAnsi="Arial" w:cs="Arial"/>
          <w:lang w:val="sr-Latn-ME"/>
        </w:rPr>
      </w:pPr>
    </w:p>
    <w:p w14:paraId="11161FA6" w14:textId="77777777" w:rsidR="005004B3" w:rsidRDefault="005004B3" w:rsidP="00C5002D">
      <w:pPr>
        <w:jc w:val="both"/>
        <w:rPr>
          <w:rFonts w:ascii="Arial" w:hAnsi="Arial" w:cs="Arial"/>
          <w:lang w:val="sr-Latn-ME"/>
        </w:rPr>
      </w:pPr>
    </w:p>
    <w:p w14:paraId="18C8D416" w14:textId="77777777" w:rsidR="005004B3" w:rsidRDefault="005004B3" w:rsidP="00C5002D">
      <w:pPr>
        <w:jc w:val="both"/>
        <w:rPr>
          <w:rFonts w:ascii="Arial" w:hAnsi="Arial" w:cs="Arial"/>
          <w:lang w:val="sr-Latn-ME"/>
        </w:rPr>
      </w:pPr>
    </w:p>
    <w:p w14:paraId="6B7D0CFB" w14:textId="77777777" w:rsidR="005004B3" w:rsidRDefault="005004B3" w:rsidP="00C5002D">
      <w:pPr>
        <w:jc w:val="both"/>
        <w:rPr>
          <w:rFonts w:ascii="Arial" w:hAnsi="Arial" w:cs="Arial"/>
          <w:lang w:val="sr-Latn-ME"/>
        </w:rPr>
      </w:pPr>
    </w:p>
    <w:p w14:paraId="3767F3D8" w14:textId="77777777" w:rsidR="005004B3" w:rsidRDefault="005004B3" w:rsidP="00C5002D">
      <w:pPr>
        <w:jc w:val="both"/>
        <w:rPr>
          <w:rFonts w:ascii="Arial" w:hAnsi="Arial" w:cs="Arial"/>
          <w:lang w:val="sr-Latn-ME"/>
        </w:rPr>
      </w:pPr>
    </w:p>
    <w:p w14:paraId="2A026649" w14:textId="77777777" w:rsidR="005004B3" w:rsidRDefault="005004B3" w:rsidP="00C5002D">
      <w:pPr>
        <w:jc w:val="both"/>
        <w:rPr>
          <w:rFonts w:ascii="Arial" w:hAnsi="Arial" w:cs="Arial"/>
          <w:lang w:val="sr-Latn-ME"/>
        </w:rPr>
      </w:pPr>
    </w:p>
    <w:p w14:paraId="391AB691" w14:textId="77777777" w:rsidR="005004B3" w:rsidRDefault="005004B3" w:rsidP="00C5002D">
      <w:pPr>
        <w:jc w:val="both"/>
        <w:rPr>
          <w:rFonts w:ascii="Arial" w:hAnsi="Arial" w:cs="Arial"/>
          <w:lang w:val="sr-Latn-ME"/>
        </w:rPr>
      </w:pPr>
    </w:p>
    <w:p w14:paraId="50DAAD6B" w14:textId="77777777" w:rsidR="005004B3" w:rsidRDefault="005004B3" w:rsidP="00C5002D">
      <w:pPr>
        <w:jc w:val="both"/>
        <w:rPr>
          <w:rFonts w:ascii="Arial" w:hAnsi="Arial" w:cs="Arial"/>
          <w:lang w:val="sr-Latn-ME"/>
        </w:rPr>
      </w:pPr>
    </w:p>
    <w:p w14:paraId="703BCC6B" w14:textId="77777777" w:rsidR="005004B3" w:rsidRDefault="005004B3" w:rsidP="00C5002D">
      <w:pPr>
        <w:jc w:val="both"/>
        <w:rPr>
          <w:rFonts w:ascii="Arial" w:hAnsi="Arial" w:cs="Arial"/>
          <w:lang w:val="sr-Latn-ME"/>
        </w:rPr>
      </w:pPr>
    </w:p>
    <w:p w14:paraId="411E09F3" w14:textId="77777777" w:rsidR="005004B3" w:rsidRDefault="005004B3" w:rsidP="00C5002D">
      <w:pPr>
        <w:jc w:val="both"/>
        <w:rPr>
          <w:rFonts w:ascii="Arial" w:hAnsi="Arial" w:cs="Arial"/>
          <w:lang w:val="sr-Latn-ME"/>
        </w:rPr>
      </w:pPr>
    </w:p>
    <w:p w14:paraId="38708A77" w14:textId="77777777" w:rsidR="005004B3" w:rsidRDefault="005004B3" w:rsidP="00C5002D">
      <w:pPr>
        <w:jc w:val="both"/>
        <w:rPr>
          <w:rFonts w:ascii="Arial" w:hAnsi="Arial" w:cs="Arial"/>
          <w:lang w:val="sr-Latn-ME"/>
        </w:rPr>
      </w:pPr>
    </w:p>
    <w:p w14:paraId="507CD33E" w14:textId="77777777" w:rsidR="005004B3" w:rsidRDefault="005004B3" w:rsidP="00C5002D">
      <w:pPr>
        <w:jc w:val="both"/>
        <w:rPr>
          <w:rFonts w:ascii="Arial" w:hAnsi="Arial" w:cs="Arial"/>
          <w:lang w:val="sr-Latn-ME"/>
        </w:rPr>
      </w:pPr>
    </w:p>
    <w:p w14:paraId="756E76D4" w14:textId="77777777" w:rsidR="005004B3" w:rsidRDefault="005004B3" w:rsidP="00C5002D">
      <w:pPr>
        <w:jc w:val="both"/>
        <w:rPr>
          <w:rFonts w:ascii="Arial" w:hAnsi="Arial" w:cs="Arial"/>
          <w:lang w:val="sr-Latn-ME"/>
        </w:rPr>
      </w:pPr>
    </w:p>
    <w:p w14:paraId="5D0B2FA6" w14:textId="77777777" w:rsidR="005004B3" w:rsidRDefault="005004B3" w:rsidP="00C5002D">
      <w:pPr>
        <w:jc w:val="both"/>
        <w:rPr>
          <w:rFonts w:ascii="Arial" w:hAnsi="Arial" w:cs="Arial"/>
          <w:lang w:val="sr-Latn-ME"/>
        </w:rPr>
      </w:pPr>
    </w:p>
    <w:p w14:paraId="6BE261E6" w14:textId="77777777" w:rsidR="005004B3" w:rsidRDefault="005004B3" w:rsidP="00C5002D">
      <w:pPr>
        <w:jc w:val="both"/>
        <w:rPr>
          <w:rFonts w:ascii="Arial" w:hAnsi="Arial" w:cs="Arial"/>
          <w:lang w:val="sr-Latn-ME"/>
        </w:rPr>
      </w:pPr>
    </w:p>
    <w:p w14:paraId="66D2B5A7" w14:textId="77777777" w:rsidR="005004B3" w:rsidRDefault="005004B3" w:rsidP="00C5002D">
      <w:pPr>
        <w:jc w:val="both"/>
        <w:rPr>
          <w:rFonts w:ascii="Arial" w:hAnsi="Arial" w:cs="Arial"/>
          <w:lang w:val="sr-Latn-ME"/>
        </w:rPr>
      </w:pPr>
    </w:p>
    <w:p w14:paraId="3C8FC6AC" w14:textId="77777777" w:rsidR="005004B3" w:rsidRDefault="005004B3" w:rsidP="00C5002D">
      <w:pPr>
        <w:jc w:val="both"/>
        <w:rPr>
          <w:rFonts w:ascii="Arial" w:hAnsi="Arial" w:cs="Arial"/>
          <w:lang w:val="sr-Latn-ME"/>
        </w:rPr>
      </w:pPr>
    </w:p>
    <w:p w14:paraId="72C589C0" w14:textId="77777777" w:rsidR="005004B3" w:rsidRDefault="005004B3" w:rsidP="00C5002D">
      <w:pPr>
        <w:jc w:val="both"/>
        <w:rPr>
          <w:rFonts w:ascii="Arial" w:hAnsi="Arial" w:cs="Arial"/>
          <w:lang w:val="sr-Latn-ME"/>
        </w:rPr>
      </w:pPr>
    </w:p>
    <w:p w14:paraId="1F427FB7" w14:textId="77777777" w:rsidR="005004B3" w:rsidRDefault="005004B3" w:rsidP="00C5002D">
      <w:pPr>
        <w:jc w:val="both"/>
        <w:rPr>
          <w:rFonts w:ascii="Arial" w:hAnsi="Arial" w:cs="Arial"/>
          <w:lang w:val="sr-Latn-ME"/>
        </w:rPr>
      </w:pPr>
    </w:p>
    <w:p w14:paraId="552A57C9" w14:textId="77777777" w:rsidR="005004B3" w:rsidRDefault="005004B3" w:rsidP="00C5002D">
      <w:pPr>
        <w:jc w:val="both"/>
        <w:rPr>
          <w:rFonts w:ascii="Arial" w:hAnsi="Arial" w:cs="Arial"/>
          <w:lang w:val="sr-Latn-ME"/>
        </w:rPr>
      </w:pPr>
    </w:p>
    <w:p w14:paraId="54769EB9" w14:textId="77777777" w:rsidR="005004B3" w:rsidRDefault="005004B3" w:rsidP="00C5002D">
      <w:pPr>
        <w:jc w:val="both"/>
        <w:rPr>
          <w:rFonts w:ascii="Arial" w:hAnsi="Arial" w:cs="Arial"/>
          <w:lang w:val="sr-Latn-ME"/>
        </w:rPr>
      </w:pPr>
    </w:p>
    <w:p w14:paraId="65B3FDD7" w14:textId="77777777" w:rsidR="005004B3" w:rsidRDefault="005004B3" w:rsidP="00C5002D">
      <w:pPr>
        <w:jc w:val="both"/>
        <w:rPr>
          <w:rFonts w:ascii="Arial" w:hAnsi="Arial" w:cs="Arial"/>
          <w:lang w:val="sr-Latn-ME"/>
        </w:rPr>
      </w:pPr>
    </w:p>
    <w:p w14:paraId="451E0AC1" w14:textId="77777777" w:rsidR="005004B3" w:rsidRDefault="005004B3" w:rsidP="00C5002D">
      <w:pPr>
        <w:jc w:val="both"/>
        <w:rPr>
          <w:rFonts w:ascii="Arial" w:hAnsi="Arial" w:cs="Arial"/>
          <w:lang w:val="sr-Latn-ME"/>
        </w:rPr>
      </w:pPr>
    </w:p>
    <w:p w14:paraId="2C8F6C4D" w14:textId="77777777" w:rsidR="005004B3" w:rsidRDefault="005004B3" w:rsidP="00C5002D">
      <w:pPr>
        <w:jc w:val="both"/>
        <w:rPr>
          <w:rFonts w:ascii="Arial" w:hAnsi="Arial" w:cs="Arial"/>
          <w:lang w:val="sr-Latn-ME"/>
        </w:rPr>
      </w:pPr>
    </w:p>
    <w:p w14:paraId="153A85D1" w14:textId="77777777" w:rsidR="005004B3" w:rsidRDefault="005004B3" w:rsidP="00C5002D">
      <w:pPr>
        <w:jc w:val="both"/>
        <w:rPr>
          <w:rFonts w:ascii="Arial" w:hAnsi="Arial" w:cs="Arial"/>
          <w:lang w:val="sr-Latn-ME"/>
        </w:rPr>
      </w:pPr>
    </w:p>
    <w:p w14:paraId="012C4D1D" w14:textId="77777777" w:rsidR="005004B3" w:rsidRDefault="005004B3" w:rsidP="00C5002D">
      <w:pPr>
        <w:jc w:val="both"/>
        <w:rPr>
          <w:rFonts w:ascii="Arial" w:hAnsi="Arial" w:cs="Arial"/>
          <w:lang w:val="sr-Latn-ME"/>
        </w:rPr>
      </w:pPr>
    </w:p>
    <w:p w14:paraId="1B970F21" w14:textId="77777777" w:rsidR="005004B3" w:rsidRDefault="005004B3" w:rsidP="00C5002D">
      <w:pPr>
        <w:jc w:val="both"/>
        <w:rPr>
          <w:rFonts w:ascii="Arial" w:hAnsi="Arial" w:cs="Arial"/>
          <w:lang w:val="sr-Latn-ME"/>
        </w:rPr>
      </w:pPr>
    </w:p>
    <w:p w14:paraId="607B342E" w14:textId="77777777" w:rsidR="005004B3" w:rsidRDefault="005004B3" w:rsidP="00C5002D">
      <w:pPr>
        <w:jc w:val="both"/>
        <w:rPr>
          <w:rFonts w:ascii="Arial" w:hAnsi="Arial" w:cs="Arial"/>
          <w:lang w:val="sr-Latn-ME"/>
        </w:rPr>
      </w:pPr>
    </w:p>
    <w:p w14:paraId="718DAC4A" w14:textId="77777777" w:rsidR="005004B3" w:rsidRPr="00C5002D" w:rsidRDefault="005004B3" w:rsidP="00C5002D">
      <w:pPr>
        <w:jc w:val="both"/>
        <w:rPr>
          <w:rFonts w:ascii="Arial" w:hAnsi="Arial" w:cs="Arial"/>
          <w:lang w:val="sr-Latn-ME"/>
        </w:rPr>
      </w:pPr>
    </w:p>
    <w:p w14:paraId="74EF8D49" w14:textId="77777777" w:rsidR="001671E1" w:rsidRPr="00A21471" w:rsidRDefault="001671E1" w:rsidP="00202DEE">
      <w:pPr>
        <w:keepNext/>
        <w:keepLines/>
        <w:numPr>
          <w:ilvl w:val="0"/>
          <w:numId w:val="7"/>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567"/>
        <w:jc w:val="both"/>
        <w:outlineLvl w:val="0"/>
        <w:rPr>
          <w:rFonts w:ascii="Arial" w:hAnsi="Arial" w:cs="Arial"/>
          <w:b/>
          <w:color w:val="000000"/>
          <w:lang w:val="sr-Latn-ME"/>
        </w:rPr>
      </w:pPr>
      <w:bookmarkStart w:id="14" w:name="_Toc62730567"/>
      <w:bookmarkStart w:id="15" w:name="_Toc508349235"/>
      <w:bookmarkStart w:id="16" w:name="_Toc416180136"/>
      <w:r w:rsidRPr="00A21471">
        <w:rPr>
          <w:rFonts w:ascii="Arial" w:hAnsi="Arial" w:cs="Arial"/>
          <w:b/>
          <w:lang w:val="sr-Latn-ME"/>
        </w:rPr>
        <w:lastRenderedPageBreak/>
        <w:t>IZJAVA NARUČIOCA O NEPOSTOJANJU SUKOBA INTERESA</w:t>
      </w:r>
      <w:bookmarkEnd w:id="14"/>
      <w:bookmarkEnd w:id="15"/>
      <w:bookmarkEnd w:id="16"/>
    </w:p>
    <w:p w14:paraId="250C2BE6" w14:textId="77777777" w:rsidR="001671E1" w:rsidRPr="00A21471" w:rsidRDefault="001671E1" w:rsidP="001671E1">
      <w:pPr>
        <w:tabs>
          <w:tab w:val="left" w:pos="1701"/>
          <w:tab w:val="left" w:pos="4820"/>
        </w:tabs>
        <w:ind w:right="-164"/>
        <w:jc w:val="both"/>
        <w:rPr>
          <w:rFonts w:ascii="Arial" w:hAnsi="Arial" w:cs="Arial"/>
          <w:u w:val="single"/>
          <w:lang w:val="sr-Latn-ME"/>
        </w:rPr>
      </w:pPr>
    </w:p>
    <w:p w14:paraId="52F25951" w14:textId="5755F87F" w:rsidR="00447DAD" w:rsidRPr="00A21471" w:rsidRDefault="00447DAD" w:rsidP="008418C6">
      <w:pPr>
        <w:jc w:val="center"/>
        <w:rPr>
          <w:rFonts w:ascii="Arial" w:hAnsi="Arial" w:cs="Arial"/>
          <w:lang w:val="sr-Latn-ME"/>
        </w:rPr>
      </w:pPr>
    </w:p>
    <w:p w14:paraId="6E93A84C" w14:textId="14B6A340" w:rsidR="00A24E95" w:rsidRDefault="00DF19D8" w:rsidP="00A24E95">
      <w:pPr>
        <w:jc w:val="both"/>
        <w:rPr>
          <w:rFonts w:ascii="Arial" w:hAnsi="Arial" w:cs="Arial"/>
          <w:b/>
          <w:bCs/>
          <w:color w:val="000000"/>
          <w:lang w:val="sr-Latn-ME"/>
        </w:rPr>
      </w:pPr>
      <w:r w:rsidRPr="00DF19D8">
        <w:rPr>
          <w:rFonts w:ascii="Arial" w:hAnsi="Arial" w:cs="Arial"/>
          <w:b/>
          <w:bCs/>
          <w:color w:val="000000"/>
          <w:lang w:val="sr-Latn-ME"/>
        </w:rPr>
        <w:object w:dxaOrig="8940" w:dyaOrig="12601" w14:anchorId="634979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630pt" o:ole="">
            <v:imagedata r:id="rId8" o:title=""/>
          </v:shape>
          <o:OLEObject Type="Embed" ProgID="Acrobat.Document.DC" ShapeID="_x0000_i1025" DrawAspect="Content" ObjectID="_1782799456" r:id="rId9"/>
        </w:object>
      </w:r>
    </w:p>
    <w:p w14:paraId="3F2D8B56" w14:textId="77777777" w:rsidR="0013101D" w:rsidRDefault="0013101D" w:rsidP="00A24E95">
      <w:pPr>
        <w:jc w:val="both"/>
        <w:rPr>
          <w:rFonts w:ascii="Arial" w:hAnsi="Arial" w:cs="Arial"/>
          <w:b/>
          <w:bCs/>
          <w:color w:val="000000"/>
          <w:lang w:val="sr-Latn-ME"/>
        </w:rPr>
      </w:pPr>
    </w:p>
    <w:p w14:paraId="0E2DAB0C" w14:textId="77777777" w:rsidR="00265F67" w:rsidRPr="00A21471" w:rsidRDefault="00265F67" w:rsidP="00A24E95">
      <w:pPr>
        <w:jc w:val="both"/>
        <w:rPr>
          <w:rFonts w:ascii="Arial" w:hAnsi="Arial" w:cs="Arial"/>
          <w:b/>
          <w:bCs/>
          <w:color w:val="000000"/>
          <w:lang w:val="sr-Latn-ME"/>
        </w:rPr>
      </w:pPr>
    </w:p>
    <w:p w14:paraId="31AC55C9" w14:textId="77777777" w:rsidR="00A24E95" w:rsidRPr="00A21471" w:rsidRDefault="00A24E95" w:rsidP="00202DEE">
      <w:pPr>
        <w:keepNext/>
        <w:keepLines/>
        <w:numPr>
          <w:ilvl w:val="0"/>
          <w:numId w:val="7"/>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567" w:hanging="567"/>
        <w:outlineLvl w:val="0"/>
        <w:rPr>
          <w:rFonts w:ascii="Arial" w:hAnsi="Arial" w:cs="Arial"/>
          <w:b/>
          <w:iCs/>
          <w:lang w:val="sr-Latn-ME"/>
        </w:rPr>
      </w:pPr>
      <w:bookmarkStart w:id="17" w:name="_Toc62730568"/>
      <w:r w:rsidRPr="00A21471">
        <w:rPr>
          <w:rFonts w:ascii="Arial" w:hAnsi="Arial" w:cs="Arial"/>
          <w:b/>
          <w:lang w:val="sr-Latn-ME"/>
        </w:rPr>
        <w:lastRenderedPageBreak/>
        <w:t>UPUTSTVO O PRAVNOM SREDSTVU</w:t>
      </w:r>
      <w:bookmarkEnd w:id="17"/>
    </w:p>
    <w:p w14:paraId="379B1F67" w14:textId="3C1E5E67" w:rsidR="008D5434" w:rsidRDefault="00E80BEE" w:rsidP="00A24E95">
      <w:pPr>
        <w:autoSpaceDE w:val="0"/>
        <w:autoSpaceDN w:val="0"/>
        <w:adjustRightInd w:val="0"/>
        <w:jc w:val="both"/>
        <w:rPr>
          <w:rFonts w:ascii="Arial" w:hAnsi="Arial" w:cs="Arial"/>
          <w:lang w:val="sr-Latn-ME"/>
        </w:rPr>
      </w:pPr>
      <w:r w:rsidRPr="00E80BEE">
        <w:rPr>
          <w:rFonts w:ascii="Arial" w:hAnsi="Arial" w:cs="Arial"/>
          <w:lang w:val="sr-Latn-ME"/>
        </w:rPr>
        <w:t>Privredni subjekat može da izjavi žalbu protiv ove tenderske dokumentacije Komisiji za zaštitu prava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14:paraId="7418607E" w14:textId="77777777" w:rsidR="00E80BEE" w:rsidRDefault="00E80BEE" w:rsidP="00A24E95">
      <w:pPr>
        <w:autoSpaceDE w:val="0"/>
        <w:autoSpaceDN w:val="0"/>
        <w:adjustRightInd w:val="0"/>
        <w:jc w:val="both"/>
        <w:rPr>
          <w:rFonts w:ascii="Arial" w:hAnsi="Arial" w:cs="Arial"/>
          <w:lang w:val="sr-Latn-ME"/>
        </w:rPr>
      </w:pPr>
    </w:p>
    <w:p w14:paraId="6301B87C" w14:textId="77777777" w:rsidR="00A24E95" w:rsidRPr="00A21471" w:rsidRDefault="00447DAD" w:rsidP="00A24E95">
      <w:pPr>
        <w:autoSpaceDE w:val="0"/>
        <w:autoSpaceDN w:val="0"/>
        <w:adjustRightInd w:val="0"/>
        <w:jc w:val="both"/>
        <w:rPr>
          <w:rFonts w:ascii="Arial" w:hAnsi="Arial" w:cs="Arial"/>
          <w:lang w:val="sr-Latn-ME"/>
        </w:rPr>
      </w:pPr>
      <w:r w:rsidRPr="00A21471">
        <w:rPr>
          <w:rFonts w:ascii="Arial" w:hAnsi="Arial" w:cs="Arial"/>
          <w:lang w:val="sr-Latn-ME"/>
        </w:rPr>
        <w:t>Žalba se izjavljuje preko naručioca neposredno putem ESJN-a. Žalba koja nije podnesena na naprijed predviđeni način biće odbijena kao nedozvoljena.</w:t>
      </w:r>
    </w:p>
    <w:p w14:paraId="52F25965" w14:textId="1B0D299A" w:rsidR="00447DAD" w:rsidRPr="00A21471" w:rsidRDefault="00447DAD" w:rsidP="00A24E95">
      <w:pPr>
        <w:autoSpaceDE w:val="0"/>
        <w:autoSpaceDN w:val="0"/>
        <w:adjustRightInd w:val="0"/>
        <w:jc w:val="both"/>
        <w:rPr>
          <w:rFonts w:ascii="Arial" w:hAnsi="Arial" w:cs="Arial"/>
          <w:lang w:val="sr-Latn-ME"/>
        </w:rPr>
      </w:pPr>
      <w:r w:rsidRPr="00A21471">
        <w:rPr>
          <w:rFonts w:ascii="Arial" w:hAnsi="Arial" w:cs="Arial"/>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2FB8F948" w14:textId="77777777" w:rsidR="00A24E95" w:rsidRPr="00A21471" w:rsidRDefault="00A24E95" w:rsidP="00A24E95">
      <w:pPr>
        <w:tabs>
          <w:tab w:val="left" w:pos="5760"/>
        </w:tabs>
        <w:jc w:val="both"/>
        <w:rPr>
          <w:rFonts w:ascii="Arial" w:hAnsi="Arial" w:cs="Arial"/>
          <w:lang w:val="sr-Latn-ME"/>
        </w:rPr>
      </w:pPr>
    </w:p>
    <w:p w14:paraId="52F25967" w14:textId="53EC6A5B" w:rsidR="00447DAD" w:rsidRPr="00A21471" w:rsidRDefault="00447DAD" w:rsidP="00A24E95">
      <w:pPr>
        <w:tabs>
          <w:tab w:val="left" w:pos="5760"/>
        </w:tabs>
        <w:jc w:val="both"/>
        <w:rPr>
          <w:rFonts w:ascii="Arial" w:hAnsi="Arial" w:cs="Arial"/>
          <w:lang w:val="sr-Latn-ME"/>
        </w:rPr>
      </w:pPr>
      <w:r w:rsidRPr="00A21471">
        <w:rPr>
          <w:rFonts w:ascii="Arial" w:hAnsi="Arial" w:cs="Arial"/>
          <w:lang w:val="sr-Latn-ME"/>
        </w:rPr>
        <w:t>Ukoliko je predmet nabavke podijeljen po partijama, a žalba se odnosi samo na određenu/e partiju/e, naknada se plaća u iznosu 1% od procijenjene vrijednosti javne nabavke te/tih partije/a.</w:t>
      </w:r>
    </w:p>
    <w:p w14:paraId="70AF8BD3" w14:textId="77777777" w:rsidR="00A24E95" w:rsidRPr="00A21471" w:rsidRDefault="00A24E95" w:rsidP="00A24E95">
      <w:pPr>
        <w:tabs>
          <w:tab w:val="left" w:pos="5760"/>
        </w:tabs>
        <w:jc w:val="both"/>
        <w:rPr>
          <w:rFonts w:ascii="Arial" w:hAnsi="Arial" w:cs="Arial"/>
          <w:lang w:val="sr-Latn-ME"/>
        </w:rPr>
      </w:pPr>
    </w:p>
    <w:p w14:paraId="52F25969" w14:textId="52570D8C" w:rsidR="00447DAD" w:rsidRPr="00A21471" w:rsidRDefault="00447DAD" w:rsidP="00A24E95">
      <w:pPr>
        <w:tabs>
          <w:tab w:val="left" w:pos="5760"/>
        </w:tabs>
        <w:jc w:val="both"/>
        <w:rPr>
          <w:rFonts w:ascii="Arial" w:hAnsi="Arial" w:cs="Arial"/>
          <w:lang w:val="sr-Latn-ME"/>
        </w:rPr>
      </w:pPr>
      <w:r w:rsidRPr="00A21471">
        <w:rPr>
          <w:rFonts w:ascii="Arial" w:hAnsi="Arial" w:cs="Arial"/>
          <w:lang w:val="sr-Latn-ME"/>
        </w:rPr>
        <w:t xml:space="preserve">Instrukcije za plaćanje naknade za vođenje postupka od strane žalilaca iz inostranstva nalaze se na internet stranici Komisije za zaštitu prava nabavki </w:t>
      </w:r>
      <w:hyperlink r:id="rId10" w:history="1">
        <w:r w:rsidR="0096569A" w:rsidRPr="00A21471">
          <w:rPr>
            <w:rFonts w:ascii="Arial" w:hAnsi="Arial" w:cs="Arial"/>
          </w:rPr>
          <w:t>http://www.kontrola-nabavki.me/</w:t>
        </w:r>
      </w:hyperlink>
      <w:r w:rsidRPr="00A21471">
        <w:rPr>
          <w:rFonts w:ascii="Arial" w:hAnsi="Arial" w:cs="Arial"/>
          <w:lang w:val="sr-Latn-ME"/>
        </w:rPr>
        <w:t>.“.</w:t>
      </w:r>
    </w:p>
    <w:p w14:paraId="52F2596A" w14:textId="77777777" w:rsidR="0096569A" w:rsidRPr="00A21471" w:rsidRDefault="0096569A" w:rsidP="00447DAD">
      <w:pPr>
        <w:tabs>
          <w:tab w:val="left" w:pos="5760"/>
        </w:tabs>
        <w:ind w:firstLine="567"/>
        <w:jc w:val="both"/>
        <w:rPr>
          <w:rFonts w:ascii="Arial" w:hAnsi="Arial" w:cs="Arial"/>
          <w:color w:val="000000"/>
          <w:lang w:val="sr-Latn-ME"/>
        </w:rPr>
      </w:pPr>
    </w:p>
    <w:p w14:paraId="52F2596B" w14:textId="77777777" w:rsidR="0096569A" w:rsidRPr="00A21471" w:rsidRDefault="0096569A" w:rsidP="00447DAD">
      <w:pPr>
        <w:tabs>
          <w:tab w:val="left" w:pos="5760"/>
        </w:tabs>
        <w:ind w:firstLine="567"/>
        <w:jc w:val="both"/>
        <w:rPr>
          <w:rFonts w:ascii="Arial" w:hAnsi="Arial" w:cs="Arial"/>
          <w:color w:val="000000"/>
          <w:lang w:val="sr-Latn-ME"/>
        </w:rPr>
      </w:pPr>
    </w:p>
    <w:p w14:paraId="52F2596C" w14:textId="77777777" w:rsidR="0096569A" w:rsidRPr="00A21471" w:rsidRDefault="0096569A" w:rsidP="00447DAD">
      <w:pPr>
        <w:tabs>
          <w:tab w:val="left" w:pos="5760"/>
        </w:tabs>
        <w:ind w:firstLine="567"/>
        <w:jc w:val="both"/>
        <w:rPr>
          <w:rFonts w:ascii="Arial" w:hAnsi="Arial" w:cs="Arial"/>
          <w:color w:val="000000"/>
          <w:lang w:val="sr-Latn-ME"/>
        </w:rPr>
      </w:pPr>
    </w:p>
    <w:p w14:paraId="52F2596D" w14:textId="77777777" w:rsidR="0096569A" w:rsidRPr="00A21471" w:rsidRDefault="0096569A" w:rsidP="00447DAD">
      <w:pPr>
        <w:tabs>
          <w:tab w:val="left" w:pos="5760"/>
        </w:tabs>
        <w:ind w:firstLine="567"/>
        <w:jc w:val="both"/>
        <w:rPr>
          <w:rFonts w:ascii="Arial" w:hAnsi="Arial" w:cs="Arial"/>
          <w:color w:val="000000"/>
          <w:lang w:val="sr-Latn-ME"/>
        </w:rPr>
      </w:pPr>
    </w:p>
    <w:p w14:paraId="52F2596E" w14:textId="77777777" w:rsidR="0096569A" w:rsidRPr="00A21471" w:rsidRDefault="0096569A" w:rsidP="00447DAD">
      <w:pPr>
        <w:tabs>
          <w:tab w:val="left" w:pos="5760"/>
        </w:tabs>
        <w:ind w:firstLine="567"/>
        <w:jc w:val="both"/>
        <w:rPr>
          <w:rFonts w:ascii="Arial" w:hAnsi="Arial" w:cs="Arial"/>
          <w:color w:val="000000"/>
          <w:lang w:val="sr-Latn-ME"/>
        </w:rPr>
      </w:pPr>
    </w:p>
    <w:p w14:paraId="52F2596F" w14:textId="77777777" w:rsidR="0096569A" w:rsidRPr="00A21471" w:rsidRDefault="0096569A" w:rsidP="00447DAD">
      <w:pPr>
        <w:tabs>
          <w:tab w:val="left" w:pos="5760"/>
        </w:tabs>
        <w:ind w:firstLine="567"/>
        <w:jc w:val="both"/>
        <w:rPr>
          <w:rFonts w:ascii="Arial" w:hAnsi="Arial" w:cs="Arial"/>
          <w:color w:val="000000"/>
          <w:lang w:val="sr-Latn-ME"/>
        </w:rPr>
      </w:pPr>
    </w:p>
    <w:p w14:paraId="52F25977" w14:textId="77777777" w:rsidR="00811EF9" w:rsidRPr="00A21471" w:rsidRDefault="00811EF9" w:rsidP="00794C06">
      <w:pPr>
        <w:jc w:val="center"/>
        <w:rPr>
          <w:rFonts w:ascii="Arial" w:hAnsi="Arial" w:cs="Arial"/>
          <w:b/>
          <w:lang w:val="sr-Latn-ME"/>
        </w:rPr>
      </w:pPr>
    </w:p>
    <w:sectPr w:rsidR="00811EF9" w:rsidRPr="00A21471" w:rsidSect="0095397F">
      <w:footerReference w:type="even" r:id="rId11"/>
      <w:footerReference w:type="default" r:id="rId12"/>
      <w:footnotePr>
        <w:numRestart w:val="eachSect"/>
      </w:footnotePr>
      <w:type w:val="continuous"/>
      <w:pgSz w:w="11909" w:h="16834" w:code="9"/>
      <w:pgMar w:top="1418" w:right="1134" w:bottom="1134" w:left="1134" w:header="907" w:footer="16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71B7C3" w14:textId="77777777" w:rsidR="00A40F30" w:rsidRDefault="00A40F30">
      <w:r>
        <w:separator/>
      </w:r>
    </w:p>
  </w:endnote>
  <w:endnote w:type="continuationSeparator" w:id="0">
    <w:p w14:paraId="14EC847B" w14:textId="77777777" w:rsidR="00A40F30" w:rsidRDefault="00A40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tima">
    <w:charset w:val="00"/>
    <w:family w:val="swiss"/>
    <w:pitch w:val="variable"/>
    <w:sig w:usb0="00000007" w:usb1="00000000" w:usb2="00000000" w:usb3="00000000" w:csb0="00000093"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8755613"/>
      <w:docPartObj>
        <w:docPartGallery w:val="Page Numbers (Bottom of Page)"/>
        <w:docPartUnique/>
      </w:docPartObj>
    </w:sdtPr>
    <w:sdtEndPr/>
    <w:sdtContent>
      <w:sdt>
        <w:sdtPr>
          <w:id w:val="-1769616900"/>
          <w:docPartObj>
            <w:docPartGallery w:val="Page Numbers (Top of Page)"/>
            <w:docPartUnique/>
          </w:docPartObj>
        </w:sdtPr>
        <w:sdtEndPr/>
        <w:sdtContent>
          <w:p w14:paraId="56F7A356" w14:textId="7490594F" w:rsidR="001B62D8" w:rsidRDefault="001B62D8">
            <w:pPr>
              <w:pStyle w:val="Footer"/>
              <w:jc w:val="right"/>
            </w:pPr>
            <w:r w:rsidRPr="00F1552E">
              <w:rPr>
                <w:sz w:val="16"/>
                <w:szCs w:val="16"/>
              </w:rPr>
              <w:t xml:space="preserve">Page </w:t>
            </w:r>
            <w:r w:rsidRPr="00F1552E">
              <w:rPr>
                <w:b/>
                <w:bCs/>
                <w:sz w:val="16"/>
                <w:szCs w:val="16"/>
              </w:rPr>
              <w:fldChar w:fldCharType="begin"/>
            </w:r>
            <w:r w:rsidRPr="00F1552E">
              <w:rPr>
                <w:b/>
                <w:bCs/>
                <w:sz w:val="16"/>
                <w:szCs w:val="16"/>
              </w:rPr>
              <w:instrText xml:space="preserve"> PAGE </w:instrText>
            </w:r>
            <w:r w:rsidRPr="00F1552E">
              <w:rPr>
                <w:b/>
                <w:bCs/>
                <w:sz w:val="16"/>
                <w:szCs w:val="16"/>
              </w:rPr>
              <w:fldChar w:fldCharType="separate"/>
            </w:r>
            <w:r w:rsidRPr="00F1552E">
              <w:rPr>
                <w:b/>
                <w:bCs/>
                <w:noProof/>
                <w:sz w:val="16"/>
                <w:szCs w:val="16"/>
              </w:rPr>
              <w:t>2</w:t>
            </w:r>
            <w:r w:rsidRPr="00F1552E">
              <w:rPr>
                <w:b/>
                <w:bCs/>
                <w:sz w:val="16"/>
                <w:szCs w:val="16"/>
              </w:rPr>
              <w:fldChar w:fldCharType="end"/>
            </w:r>
            <w:r w:rsidRPr="00F1552E">
              <w:rPr>
                <w:sz w:val="16"/>
                <w:szCs w:val="16"/>
              </w:rPr>
              <w:t xml:space="preserve"> of </w:t>
            </w:r>
            <w:r w:rsidRPr="00F1552E">
              <w:rPr>
                <w:b/>
                <w:bCs/>
                <w:sz w:val="16"/>
                <w:szCs w:val="16"/>
              </w:rPr>
              <w:fldChar w:fldCharType="begin"/>
            </w:r>
            <w:r w:rsidRPr="00F1552E">
              <w:rPr>
                <w:b/>
                <w:bCs/>
                <w:sz w:val="16"/>
                <w:szCs w:val="16"/>
              </w:rPr>
              <w:instrText xml:space="preserve"> NUMPAGES  </w:instrText>
            </w:r>
            <w:r w:rsidRPr="00F1552E">
              <w:rPr>
                <w:b/>
                <w:bCs/>
                <w:sz w:val="16"/>
                <w:szCs w:val="16"/>
              </w:rPr>
              <w:fldChar w:fldCharType="separate"/>
            </w:r>
            <w:r w:rsidRPr="00F1552E">
              <w:rPr>
                <w:b/>
                <w:bCs/>
                <w:noProof/>
                <w:sz w:val="16"/>
                <w:szCs w:val="16"/>
              </w:rPr>
              <w:t>2</w:t>
            </w:r>
            <w:r w:rsidRPr="00F1552E">
              <w:rPr>
                <w:b/>
                <w:bCs/>
                <w:sz w:val="16"/>
                <w:szCs w:val="16"/>
              </w:rPr>
              <w:fldChar w:fldCharType="end"/>
            </w:r>
          </w:p>
        </w:sdtContent>
      </w:sdt>
    </w:sdtContent>
  </w:sdt>
  <w:p w14:paraId="6DBBEF50" w14:textId="77777777" w:rsidR="001B62D8" w:rsidRDefault="001B62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4054382"/>
      <w:docPartObj>
        <w:docPartGallery w:val="Page Numbers (Bottom of Page)"/>
        <w:docPartUnique/>
      </w:docPartObj>
    </w:sdtPr>
    <w:sdtEndPr/>
    <w:sdtContent>
      <w:sdt>
        <w:sdtPr>
          <w:id w:val="-1507436219"/>
          <w:docPartObj>
            <w:docPartGallery w:val="Page Numbers (Top of Page)"/>
            <w:docPartUnique/>
          </w:docPartObj>
        </w:sdtPr>
        <w:sdtEndPr/>
        <w:sdtContent>
          <w:p w14:paraId="78205409" w14:textId="066ECFE4" w:rsidR="001B62D8" w:rsidRDefault="001B62D8">
            <w:pPr>
              <w:pStyle w:val="Footer"/>
              <w:jc w:val="right"/>
            </w:pPr>
            <w:r w:rsidRPr="005E7F48">
              <w:rPr>
                <w:sz w:val="16"/>
                <w:szCs w:val="16"/>
              </w:rPr>
              <w:t xml:space="preserve">Page </w:t>
            </w:r>
            <w:r w:rsidRPr="005E7F48">
              <w:rPr>
                <w:b/>
                <w:bCs/>
                <w:sz w:val="16"/>
                <w:szCs w:val="16"/>
              </w:rPr>
              <w:fldChar w:fldCharType="begin"/>
            </w:r>
            <w:r w:rsidRPr="005E7F48">
              <w:rPr>
                <w:b/>
                <w:bCs/>
                <w:sz w:val="16"/>
                <w:szCs w:val="16"/>
              </w:rPr>
              <w:instrText xml:space="preserve"> PAGE </w:instrText>
            </w:r>
            <w:r w:rsidRPr="005E7F48">
              <w:rPr>
                <w:b/>
                <w:bCs/>
                <w:sz w:val="16"/>
                <w:szCs w:val="16"/>
              </w:rPr>
              <w:fldChar w:fldCharType="separate"/>
            </w:r>
            <w:r w:rsidR="00D370A6">
              <w:rPr>
                <w:b/>
                <w:bCs/>
                <w:noProof/>
                <w:sz w:val="16"/>
                <w:szCs w:val="16"/>
              </w:rPr>
              <w:t>19</w:t>
            </w:r>
            <w:r w:rsidRPr="005E7F48">
              <w:rPr>
                <w:b/>
                <w:bCs/>
                <w:sz w:val="16"/>
                <w:szCs w:val="16"/>
              </w:rPr>
              <w:fldChar w:fldCharType="end"/>
            </w:r>
            <w:r w:rsidRPr="005E7F48">
              <w:rPr>
                <w:sz w:val="16"/>
                <w:szCs w:val="16"/>
              </w:rPr>
              <w:t xml:space="preserve"> of </w:t>
            </w:r>
            <w:r w:rsidRPr="005E7F48">
              <w:rPr>
                <w:b/>
                <w:bCs/>
                <w:sz w:val="16"/>
                <w:szCs w:val="16"/>
              </w:rPr>
              <w:fldChar w:fldCharType="begin"/>
            </w:r>
            <w:r w:rsidRPr="005E7F48">
              <w:rPr>
                <w:b/>
                <w:bCs/>
                <w:sz w:val="16"/>
                <w:szCs w:val="16"/>
              </w:rPr>
              <w:instrText xml:space="preserve"> NUMPAGES  </w:instrText>
            </w:r>
            <w:r w:rsidRPr="005E7F48">
              <w:rPr>
                <w:b/>
                <w:bCs/>
                <w:sz w:val="16"/>
                <w:szCs w:val="16"/>
              </w:rPr>
              <w:fldChar w:fldCharType="separate"/>
            </w:r>
            <w:r w:rsidR="00D370A6">
              <w:rPr>
                <w:b/>
                <w:bCs/>
                <w:noProof/>
                <w:sz w:val="16"/>
                <w:szCs w:val="16"/>
              </w:rPr>
              <w:t>19</w:t>
            </w:r>
            <w:r w:rsidRPr="005E7F48">
              <w:rPr>
                <w:b/>
                <w:bCs/>
                <w:sz w:val="16"/>
                <w:szCs w:val="16"/>
              </w:rPr>
              <w:fldChar w:fldCharType="end"/>
            </w:r>
          </w:p>
        </w:sdtContent>
      </w:sdt>
    </w:sdtContent>
  </w:sdt>
  <w:p w14:paraId="4D1E052D" w14:textId="77777777" w:rsidR="001B62D8" w:rsidRDefault="001B62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015BF7" w14:textId="77777777" w:rsidR="00A40F30" w:rsidRDefault="00A40F30">
      <w:r>
        <w:separator/>
      </w:r>
    </w:p>
  </w:footnote>
  <w:footnote w:type="continuationSeparator" w:id="0">
    <w:p w14:paraId="74281064" w14:textId="77777777" w:rsidR="00A40F30" w:rsidRDefault="00A40F30">
      <w:r>
        <w:continuationSeparator/>
      </w:r>
    </w:p>
  </w:footnote>
  <w:footnote w:id="1">
    <w:p w14:paraId="52F2597C" w14:textId="77777777" w:rsidR="001B62D8" w:rsidRPr="007F2BA0" w:rsidRDefault="001B62D8" w:rsidP="00507674">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1. </w:t>
      </w:r>
      <w:r w:rsidRPr="007F2BA0">
        <w:rPr>
          <w:rFonts w:ascii="Arial" w:hAnsi="Arial" w:cs="Arial"/>
          <w:sz w:val="14"/>
          <w:szCs w:val="16"/>
          <w:lang w:val="sr-Latn-ME"/>
        </w:rPr>
        <w:t>Poziv za nadmetanje naručilac neposredno UNOSI na ESJN elektronskim putem;</w:t>
      </w:r>
    </w:p>
  </w:footnote>
  <w:footnote w:id="2">
    <w:p w14:paraId="52F2597D" w14:textId="77777777" w:rsidR="001B62D8" w:rsidRPr="007F2BA0" w:rsidRDefault="001B62D8" w:rsidP="00507674">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14:paraId="3617A17B" w14:textId="77777777" w:rsidR="001B62D8" w:rsidRDefault="001B62D8" w:rsidP="000C7226">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Podatke iz tačke 2. </w:t>
      </w:r>
      <w:r>
        <w:rPr>
          <w:rFonts w:ascii="Arial" w:hAnsi="Arial" w:cs="Arial"/>
          <w:sz w:val="14"/>
          <w:szCs w:val="16"/>
          <w:lang w:val="sr-Latn-ME"/>
        </w:rPr>
        <w:t>Tehnička specifikacija predmeta javne nabavke naručilac neposredno UNOSI na ESJN elektronskim putem;</w:t>
      </w:r>
    </w:p>
  </w:footnote>
  <w:footnote w:id="4">
    <w:p w14:paraId="439AB257" w14:textId="77777777" w:rsidR="001B62D8" w:rsidRDefault="001B62D8" w:rsidP="000C7226">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Djelove tenderske dokumentacije </w:t>
      </w:r>
      <w:r>
        <w:rPr>
          <w:rFonts w:ascii="Arial" w:hAnsi="Arial" w:cs="Arial"/>
          <w:sz w:val="14"/>
          <w:szCs w:val="16"/>
          <w:lang w:val="sr-Latn-ME"/>
        </w:rPr>
        <w:t>iz tačke 3. - 16. naručilac sačinjava u formi word/PDF dokumenta i objavljuje unošenjem (attachment) dokumenta na ESJN;</w:t>
      </w:r>
    </w:p>
  </w:footnote>
  <w:footnote w:id="5">
    <w:p w14:paraId="52F25980" w14:textId="77777777" w:rsidR="001B62D8" w:rsidRPr="00367536" w:rsidRDefault="001B62D8" w:rsidP="00507674">
      <w:pPr>
        <w:pStyle w:val="FootnoteText"/>
        <w:jc w:val="both"/>
        <w:rPr>
          <w:rFonts w:ascii="Arial" w:hAnsi="Arial" w:cs="Arial"/>
          <w:sz w:val="16"/>
          <w:szCs w:val="16"/>
          <w:lang w:val="sr-Latn-ME"/>
        </w:rPr>
      </w:pPr>
      <w:r w:rsidRPr="007F2BA0">
        <w:rPr>
          <w:rStyle w:val="FootnoteReference"/>
          <w:rFonts w:ascii="Arial" w:hAnsi="Arial" w:cs="Arial"/>
          <w:sz w:val="14"/>
          <w:szCs w:val="16"/>
        </w:rPr>
        <w:footnoteRef/>
      </w:r>
      <w:r w:rsidRPr="007F2BA0">
        <w:rPr>
          <w:rFonts w:ascii="Arial" w:hAnsi="Arial" w:cs="Arial"/>
          <w:sz w:val="14"/>
          <w:szCs w:val="16"/>
        </w:rPr>
        <w:t xml:space="preserve"> </w:t>
      </w:r>
      <w:r w:rsidRPr="007F2BA0">
        <w:rPr>
          <w:rFonts w:ascii="Arial" w:hAnsi="Arial" w:cs="Arial"/>
          <w:sz w:val="14"/>
          <w:szCs w:val="16"/>
          <w:lang w:val="sr-Latn-ME"/>
        </w:rPr>
        <w:t xml:space="preserve">Procijenjena vrijednost se iskazuje bez PDV-a </w:t>
      </w:r>
      <w:r w:rsidRPr="007F2BA0">
        <w:rPr>
          <w:rFonts w:ascii="Arial" w:hAnsi="Arial" w:cs="Arial"/>
          <w:sz w:val="14"/>
          <w:szCs w:val="16"/>
        </w:rPr>
        <w:t>uključujući i sve troškove, nagrade i moguća obnavljanja ugovora na osnovu okvirnog sporazuma.</w:t>
      </w:r>
    </w:p>
  </w:footnote>
  <w:footnote w:id="6">
    <w:p w14:paraId="19D6B250" w14:textId="77777777" w:rsidR="001B62D8" w:rsidRDefault="001B62D8" w:rsidP="00366F80">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w:t>
      </w:r>
      <w:r>
        <w:rPr>
          <w:rFonts w:ascii="Arial" w:hAnsi="Arial" w:cs="Arial"/>
          <w:sz w:val="14"/>
          <w:szCs w:val="16"/>
          <w:lang w:val="sr-Latn-ME"/>
        </w:rPr>
        <w:t>Ukoliko je predmet nabavke podijenjen na partije ovaj dio brisati</w:t>
      </w:r>
    </w:p>
  </w:footnote>
  <w:footnote w:id="7">
    <w:p w14:paraId="039701C3" w14:textId="77777777" w:rsidR="001B62D8" w:rsidRDefault="001B62D8" w:rsidP="000274A1">
      <w:pPr>
        <w:pStyle w:val="FootnoteText"/>
        <w:jc w:val="both"/>
        <w:rPr>
          <w:rFonts w:ascii="Arial" w:hAnsi="Arial" w:cs="Arial"/>
          <w:sz w:val="14"/>
          <w:szCs w:val="14"/>
          <w:lang w:val="sr-Latn-ME"/>
        </w:rPr>
      </w:pPr>
      <w:r>
        <w:rPr>
          <w:rStyle w:val="FootnoteReference"/>
          <w:rFonts w:ascii="Arial" w:hAnsi="Arial" w:cs="Arial"/>
          <w:sz w:val="14"/>
          <w:szCs w:val="14"/>
        </w:rPr>
        <w:footnoteRef/>
      </w:r>
      <w:r>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8">
    <w:p w14:paraId="52F25989" w14:textId="77777777" w:rsidR="001B62D8" w:rsidRPr="002E211C" w:rsidRDefault="001B62D8" w:rsidP="00447DAD">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2749D"/>
    <w:multiLevelType w:val="multilevel"/>
    <w:tmpl w:val="0F78D346"/>
    <w:lvl w:ilvl="0">
      <w:start w:val="1"/>
      <w:numFmt w:val="decimal"/>
      <w:lvlText w:val="%1."/>
      <w:lvlJc w:val="left"/>
      <w:pPr>
        <w:ind w:left="720" w:hanging="360"/>
      </w:pPr>
      <w:rPr>
        <w:rFonts w:hint="default"/>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6AA5A97"/>
    <w:multiLevelType w:val="hybridMultilevel"/>
    <w:tmpl w:val="53848000"/>
    <w:lvl w:ilvl="0" w:tplc="2C1A0001">
      <w:start w:val="1"/>
      <w:numFmt w:val="bullet"/>
      <w:lvlText w:val=""/>
      <w:lvlJc w:val="left"/>
      <w:pPr>
        <w:ind w:left="502"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1DA02AEF"/>
    <w:multiLevelType w:val="hybridMultilevel"/>
    <w:tmpl w:val="F69EC1DC"/>
    <w:lvl w:ilvl="0" w:tplc="1BF6F0C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5363574F"/>
    <w:multiLevelType w:val="hybridMultilevel"/>
    <w:tmpl w:val="954289D6"/>
    <w:lvl w:ilvl="0" w:tplc="624C9978">
      <w:start w:val="1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536D4A44"/>
    <w:multiLevelType w:val="hybridMultilevel"/>
    <w:tmpl w:val="D89C8022"/>
    <w:lvl w:ilvl="0" w:tplc="FFFFFFFF">
      <w:start w:val="1"/>
      <w:numFmt w:val="decimal"/>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nsid w:val="61234FFF"/>
    <w:multiLevelType w:val="hybridMultilevel"/>
    <w:tmpl w:val="40649466"/>
    <w:lvl w:ilvl="0" w:tplc="624C9978">
      <w:start w:val="18"/>
      <w:numFmt w:val="bullet"/>
      <w:lvlText w:val="-"/>
      <w:lvlJc w:val="left"/>
      <w:pPr>
        <w:ind w:left="1778" w:hanging="360"/>
      </w:pPr>
      <w:rPr>
        <w:rFonts w:ascii="Times New Roman" w:eastAsia="Times New Roman" w:hAnsi="Times New Roman" w:cs="Times New Roman"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7">
    <w:nsid w:val="622206D9"/>
    <w:multiLevelType w:val="hybridMultilevel"/>
    <w:tmpl w:val="A718EC92"/>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8">
    <w:nsid w:val="67016493"/>
    <w:multiLevelType w:val="hybridMultilevel"/>
    <w:tmpl w:val="4462C0DA"/>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9">
    <w:nsid w:val="6764291E"/>
    <w:multiLevelType w:val="hybridMultilevel"/>
    <w:tmpl w:val="7EE6B816"/>
    <w:lvl w:ilvl="0" w:tplc="9ECEF3B0">
      <w:start w:val="1"/>
      <w:numFmt w:val="decimal"/>
      <w:lvlText w:val="%1."/>
      <w:lvlJc w:val="left"/>
      <w:pPr>
        <w:ind w:left="36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
    <w:nsid w:val="6EAE6A37"/>
    <w:multiLevelType w:val="hybridMultilevel"/>
    <w:tmpl w:val="BD68F072"/>
    <w:lvl w:ilvl="0" w:tplc="6B0E556E">
      <w:start w:val="1"/>
      <w:numFmt w:val="decimal"/>
      <w:lvlText w:val="%1)"/>
      <w:lvlJc w:val="left"/>
      <w:pPr>
        <w:ind w:left="1080" w:hanging="360"/>
      </w:pPr>
      <w:rPr>
        <w:rFonts w:hint="default"/>
      </w:rPr>
    </w:lvl>
    <w:lvl w:ilvl="1" w:tplc="2C1A0019">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11">
    <w:nsid w:val="7A6C635A"/>
    <w:multiLevelType w:val="hybridMultilevel"/>
    <w:tmpl w:val="E9561B06"/>
    <w:lvl w:ilvl="0" w:tplc="32042F6E">
      <w:start w:val="1"/>
      <w:numFmt w:val="bullet"/>
      <w:lvlText w:val="-"/>
      <w:lvlJc w:val="left"/>
      <w:pPr>
        <w:ind w:left="720" w:hanging="360"/>
      </w:pPr>
      <w:rPr>
        <w:rFonts w:ascii="Times New Roman" w:eastAsia="Times New Roman" w:hAnsi="Times New Roman" w:cs="Times New Roman" w:hint="default"/>
        <w:sz w:val="24"/>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9"/>
  </w:num>
  <w:num w:numId="4">
    <w:abstractNumId w:val="10"/>
  </w:num>
  <w:num w:numId="5">
    <w:abstractNumId w:val="4"/>
  </w:num>
  <w:num w:numId="6">
    <w:abstractNumId w:val="6"/>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7"/>
  </w:num>
  <w:num w:numId="10">
    <w:abstractNumId w:val="1"/>
  </w:num>
  <w:num w:numId="11">
    <w:abstractNumId w:val="8"/>
  </w:num>
  <w:num w:numId="12">
    <w:abstractNumId w:val="5"/>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478"/>
    <w:rsid w:val="00000182"/>
    <w:rsid w:val="0000315E"/>
    <w:rsid w:val="00005FB5"/>
    <w:rsid w:val="00006EB6"/>
    <w:rsid w:val="0000794C"/>
    <w:rsid w:val="0001027E"/>
    <w:rsid w:val="00011FC9"/>
    <w:rsid w:val="000125EE"/>
    <w:rsid w:val="00012DAF"/>
    <w:rsid w:val="00014C1C"/>
    <w:rsid w:val="00014CEC"/>
    <w:rsid w:val="0001638D"/>
    <w:rsid w:val="00017642"/>
    <w:rsid w:val="00017AAC"/>
    <w:rsid w:val="00020F23"/>
    <w:rsid w:val="0002388F"/>
    <w:rsid w:val="00023EF9"/>
    <w:rsid w:val="00024AA5"/>
    <w:rsid w:val="00025B57"/>
    <w:rsid w:val="0002647D"/>
    <w:rsid w:val="000271A1"/>
    <w:rsid w:val="000274A1"/>
    <w:rsid w:val="0003169F"/>
    <w:rsid w:val="00031D1D"/>
    <w:rsid w:val="0003216E"/>
    <w:rsid w:val="000327E4"/>
    <w:rsid w:val="000333BE"/>
    <w:rsid w:val="00035313"/>
    <w:rsid w:val="00035CF7"/>
    <w:rsid w:val="000424C9"/>
    <w:rsid w:val="00043A91"/>
    <w:rsid w:val="000446BC"/>
    <w:rsid w:val="000447A3"/>
    <w:rsid w:val="000451CE"/>
    <w:rsid w:val="000453E4"/>
    <w:rsid w:val="000467F3"/>
    <w:rsid w:val="00046D03"/>
    <w:rsid w:val="00047712"/>
    <w:rsid w:val="0005052C"/>
    <w:rsid w:val="0005158F"/>
    <w:rsid w:val="000525B0"/>
    <w:rsid w:val="00052700"/>
    <w:rsid w:val="000551EC"/>
    <w:rsid w:val="000556F9"/>
    <w:rsid w:val="0005622A"/>
    <w:rsid w:val="00056791"/>
    <w:rsid w:val="000568D9"/>
    <w:rsid w:val="000568DE"/>
    <w:rsid w:val="00060903"/>
    <w:rsid w:val="000632BD"/>
    <w:rsid w:val="00064040"/>
    <w:rsid w:val="000657E2"/>
    <w:rsid w:val="00065D8F"/>
    <w:rsid w:val="00065E3A"/>
    <w:rsid w:val="000661C7"/>
    <w:rsid w:val="0007053C"/>
    <w:rsid w:val="00071E06"/>
    <w:rsid w:val="00071E3B"/>
    <w:rsid w:val="00072231"/>
    <w:rsid w:val="00074170"/>
    <w:rsid w:val="00074C24"/>
    <w:rsid w:val="00075F9E"/>
    <w:rsid w:val="00080684"/>
    <w:rsid w:val="0008185B"/>
    <w:rsid w:val="00081AD1"/>
    <w:rsid w:val="0008200F"/>
    <w:rsid w:val="000823C0"/>
    <w:rsid w:val="00083A58"/>
    <w:rsid w:val="00084776"/>
    <w:rsid w:val="00084BB3"/>
    <w:rsid w:val="0008520F"/>
    <w:rsid w:val="0008603D"/>
    <w:rsid w:val="000862F7"/>
    <w:rsid w:val="0008634E"/>
    <w:rsid w:val="0008663F"/>
    <w:rsid w:val="00086BF9"/>
    <w:rsid w:val="00086E2E"/>
    <w:rsid w:val="00087668"/>
    <w:rsid w:val="0009038A"/>
    <w:rsid w:val="000923BE"/>
    <w:rsid w:val="000943BE"/>
    <w:rsid w:val="00094DF1"/>
    <w:rsid w:val="0009582C"/>
    <w:rsid w:val="00095DED"/>
    <w:rsid w:val="00096B1E"/>
    <w:rsid w:val="000A1F90"/>
    <w:rsid w:val="000A2499"/>
    <w:rsid w:val="000A4BD2"/>
    <w:rsid w:val="000A58D1"/>
    <w:rsid w:val="000A626E"/>
    <w:rsid w:val="000A7135"/>
    <w:rsid w:val="000A7B01"/>
    <w:rsid w:val="000B1296"/>
    <w:rsid w:val="000B2962"/>
    <w:rsid w:val="000B2A67"/>
    <w:rsid w:val="000B36D9"/>
    <w:rsid w:val="000B3D32"/>
    <w:rsid w:val="000B427E"/>
    <w:rsid w:val="000B456A"/>
    <w:rsid w:val="000B471B"/>
    <w:rsid w:val="000B510E"/>
    <w:rsid w:val="000B528F"/>
    <w:rsid w:val="000B5570"/>
    <w:rsid w:val="000B637D"/>
    <w:rsid w:val="000B76E5"/>
    <w:rsid w:val="000B7ECB"/>
    <w:rsid w:val="000C008B"/>
    <w:rsid w:val="000C0479"/>
    <w:rsid w:val="000C1208"/>
    <w:rsid w:val="000C1638"/>
    <w:rsid w:val="000C19B5"/>
    <w:rsid w:val="000C2EE5"/>
    <w:rsid w:val="000C392F"/>
    <w:rsid w:val="000C3DED"/>
    <w:rsid w:val="000C4478"/>
    <w:rsid w:val="000C4F4A"/>
    <w:rsid w:val="000C6CC5"/>
    <w:rsid w:val="000C6F41"/>
    <w:rsid w:val="000C7226"/>
    <w:rsid w:val="000C7F1F"/>
    <w:rsid w:val="000D07C1"/>
    <w:rsid w:val="000D07C8"/>
    <w:rsid w:val="000D15D3"/>
    <w:rsid w:val="000D546F"/>
    <w:rsid w:val="000D62B2"/>
    <w:rsid w:val="000D69B4"/>
    <w:rsid w:val="000D6DFE"/>
    <w:rsid w:val="000D78C0"/>
    <w:rsid w:val="000E0622"/>
    <w:rsid w:val="000E08EE"/>
    <w:rsid w:val="000E0FE0"/>
    <w:rsid w:val="000E16DF"/>
    <w:rsid w:val="000E17B9"/>
    <w:rsid w:val="000E303C"/>
    <w:rsid w:val="000E32A3"/>
    <w:rsid w:val="000E4EAB"/>
    <w:rsid w:val="000E522E"/>
    <w:rsid w:val="000E5794"/>
    <w:rsid w:val="000E57C8"/>
    <w:rsid w:val="000E5CF7"/>
    <w:rsid w:val="000E61D3"/>
    <w:rsid w:val="000E65A2"/>
    <w:rsid w:val="000E67B8"/>
    <w:rsid w:val="000E791B"/>
    <w:rsid w:val="000E7A4F"/>
    <w:rsid w:val="000E7BE0"/>
    <w:rsid w:val="000F00F6"/>
    <w:rsid w:val="000F089E"/>
    <w:rsid w:val="000F0F34"/>
    <w:rsid w:val="000F115B"/>
    <w:rsid w:val="000F128B"/>
    <w:rsid w:val="000F17F5"/>
    <w:rsid w:val="000F578E"/>
    <w:rsid w:val="000F6453"/>
    <w:rsid w:val="000F6D25"/>
    <w:rsid w:val="000F6FA9"/>
    <w:rsid w:val="000F7648"/>
    <w:rsid w:val="000F76D3"/>
    <w:rsid w:val="000F7EB7"/>
    <w:rsid w:val="001018A8"/>
    <w:rsid w:val="00101C8D"/>
    <w:rsid w:val="00102674"/>
    <w:rsid w:val="0010283B"/>
    <w:rsid w:val="00103ED8"/>
    <w:rsid w:val="00104EF2"/>
    <w:rsid w:val="00107137"/>
    <w:rsid w:val="0010737E"/>
    <w:rsid w:val="001106AE"/>
    <w:rsid w:val="00111681"/>
    <w:rsid w:val="00111E9F"/>
    <w:rsid w:val="00112AC7"/>
    <w:rsid w:val="0011368B"/>
    <w:rsid w:val="00113F26"/>
    <w:rsid w:val="00115117"/>
    <w:rsid w:val="00115219"/>
    <w:rsid w:val="00115555"/>
    <w:rsid w:val="0011597F"/>
    <w:rsid w:val="00116BB9"/>
    <w:rsid w:val="001170CE"/>
    <w:rsid w:val="00120853"/>
    <w:rsid w:val="001208DE"/>
    <w:rsid w:val="00122531"/>
    <w:rsid w:val="00122EDB"/>
    <w:rsid w:val="00123053"/>
    <w:rsid w:val="00123704"/>
    <w:rsid w:val="00124821"/>
    <w:rsid w:val="00125C23"/>
    <w:rsid w:val="0013101D"/>
    <w:rsid w:val="001316D2"/>
    <w:rsid w:val="00132211"/>
    <w:rsid w:val="001326DE"/>
    <w:rsid w:val="00134C34"/>
    <w:rsid w:val="001368FC"/>
    <w:rsid w:val="00137F09"/>
    <w:rsid w:val="00140481"/>
    <w:rsid w:val="00140BE3"/>
    <w:rsid w:val="00140C1B"/>
    <w:rsid w:val="001412FA"/>
    <w:rsid w:val="00141845"/>
    <w:rsid w:val="00142540"/>
    <w:rsid w:val="0014296D"/>
    <w:rsid w:val="00142DAF"/>
    <w:rsid w:val="00143E56"/>
    <w:rsid w:val="00144646"/>
    <w:rsid w:val="0014524F"/>
    <w:rsid w:val="00145390"/>
    <w:rsid w:val="0014595E"/>
    <w:rsid w:val="00145ABB"/>
    <w:rsid w:val="0014612E"/>
    <w:rsid w:val="0014690A"/>
    <w:rsid w:val="00146941"/>
    <w:rsid w:val="00146BDE"/>
    <w:rsid w:val="00146D03"/>
    <w:rsid w:val="00147A0C"/>
    <w:rsid w:val="001503BE"/>
    <w:rsid w:val="001526EB"/>
    <w:rsid w:val="00153673"/>
    <w:rsid w:val="00155D0B"/>
    <w:rsid w:val="001569F1"/>
    <w:rsid w:val="00156BA2"/>
    <w:rsid w:val="00157500"/>
    <w:rsid w:val="0015750A"/>
    <w:rsid w:val="00157F85"/>
    <w:rsid w:val="00160813"/>
    <w:rsid w:val="001609A6"/>
    <w:rsid w:val="00161D60"/>
    <w:rsid w:val="00161E50"/>
    <w:rsid w:val="001627D8"/>
    <w:rsid w:val="00163160"/>
    <w:rsid w:val="0016334B"/>
    <w:rsid w:val="00163500"/>
    <w:rsid w:val="0016419C"/>
    <w:rsid w:val="00165450"/>
    <w:rsid w:val="001671E1"/>
    <w:rsid w:val="00170F53"/>
    <w:rsid w:val="00172C80"/>
    <w:rsid w:val="0017333C"/>
    <w:rsid w:val="00174ABA"/>
    <w:rsid w:val="00174C24"/>
    <w:rsid w:val="00175369"/>
    <w:rsid w:val="001757CB"/>
    <w:rsid w:val="00175AF2"/>
    <w:rsid w:val="00176754"/>
    <w:rsid w:val="001778A9"/>
    <w:rsid w:val="00180E1D"/>
    <w:rsid w:val="00182333"/>
    <w:rsid w:val="00182741"/>
    <w:rsid w:val="00182DC2"/>
    <w:rsid w:val="00182EE3"/>
    <w:rsid w:val="00182F2C"/>
    <w:rsid w:val="001834D9"/>
    <w:rsid w:val="00183E04"/>
    <w:rsid w:val="001845B5"/>
    <w:rsid w:val="00185645"/>
    <w:rsid w:val="00185928"/>
    <w:rsid w:val="0018622E"/>
    <w:rsid w:val="0018634A"/>
    <w:rsid w:val="001865FB"/>
    <w:rsid w:val="00187D72"/>
    <w:rsid w:val="00190A11"/>
    <w:rsid w:val="00190A6B"/>
    <w:rsid w:val="00192471"/>
    <w:rsid w:val="00193709"/>
    <w:rsid w:val="001944D5"/>
    <w:rsid w:val="001962B9"/>
    <w:rsid w:val="00196A92"/>
    <w:rsid w:val="00196DF6"/>
    <w:rsid w:val="001970A2"/>
    <w:rsid w:val="00197738"/>
    <w:rsid w:val="00197D68"/>
    <w:rsid w:val="001A1C7D"/>
    <w:rsid w:val="001A2724"/>
    <w:rsid w:val="001A2967"/>
    <w:rsid w:val="001A388E"/>
    <w:rsid w:val="001A40F7"/>
    <w:rsid w:val="001A467A"/>
    <w:rsid w:val="001A4690"/>
    <w:rsid w:val="001A4A16"/>
    <w:rsid w:val="001A6665"/>
    <w:rsid w:val="001B0A37"/>
    <w:rsid w:val="001B0EB2"/>
    <w:rsid w:val="001B2482"/>
    <w:rsid w:val="001B2ACC"/>
    <w:rsid w:val="001B3427"/>
    <w:rsid w:val="001B3758"/>
    <w:rsid w:val="001B5345"/>
    <w:rsid w:val="001B5F6E"/>
    <w:rsid w:val="001B62D8"/>
    <w:rsid w:val="001B7136"/>
    <w:rsid w:val="001B7E81"/>
    <w:rsid w:val="001C00ED"/>
    <w:rsid w:val="001C00F7"/>
    <w:rsid w:val="001C01D7"/>
    <w:rsid w:val="001C08AA"/>
    <w:rsid w:val="001C1A52"/>
    <w:rsid w:val="001C21B1"/>
    <w:rsid w:val="001C2D44"/>
    <w:rsid w:val="001C2F6A"/>
    <w:rsid w:val="001C35D6"/>
    <w:rsid w:val="001C381D"/>
    <w:rsid w:val="001C391A"/>
    <w:rsid w:val="001C53BF"/>
    <w:rsid w:val="001C6C69"/>
    <w:rsid w:val="001C73A5"/>
    <w:rsid w:val="001C77C5"/>
    <w:rsid w:val="001D011D"/>
    <w:rsid w:val="001D185C"/>
    <w:rsid w:val="001D2155"/>
    <w:rsid w:val="001D2406"/>
    <w:rsid w:val="001D26F8"/>
    <w:rsid w:val="001D28DF"/>
    <w:rsid w:val="001D30EA"/>
    <w:rsid w:val="001D496B"/>
    <w:rsid w:val="001D49D9"/>
    <w:rsid w:val="001D5079"/>
    <w:rsid w:val="001D5E0C"/>
    <w:rsid w:val="001D6A58"/>
    <w:rsid w:val="001E0AA4"/>
    <w:rsid w:val="001E0C3C"/>
    <w:rsid w:val="001E1226"/>
    <w:rsid w:val="001E3833"/>
    <w:rsid w:val="001E39AA"/>
    <w:rsid w:val="001E3F24"/>
    <w:rsid w:val="001E4DEB"/>
    <w:rsid w:val="001E5177"/>
    <w:rsid w:val="001E53D3"/>
    <w:rsid w:val="001E5714"/>
    <w:rsid w:val="001E59F7"/>
    <w:rsid w:val="001E6D82"/>
    <w:rsid w:val="001E7859"/>
    <w:rsid w:val="001E7A77"/>
    <w:rsid w:val="001F0029"/>
    <w:rsid w:val="001F0D49"/>
    <w:rsid w:val="001F21E5"/>
    <w:rsid w:val="001F429F"/>
    <w:rsid w:val="001F4D33"/>
    <w:rsid w:val="001F4D7B"/>
    <w:rsid w:val="001F50A4"/>
    <w:rsid w:val="001F54D5"/>
    <w:rsid w:val="001F5591"/>
    <w:rsid w:val="001F5A0E"/>
    <w:rsid w:val="001F6859"/>
    <w:rsid w:val="001F74A1"/>
    <w:rsid w:val="001F77F3"/>
    <w:rsid w:val="001F7B4A"/>
    <w:rsid w:val="001F7CC6"/>
    <w:rsid w:val="00200194"/>
    <w:rsid w:val="00200B4F"/>
    <w:rsid w:val="00201625"/>
    <w:rsid w:val="00201CA7"/>
    <w:rsid w:val="002021E5"/>
    <w:rsid w:val="00202934"/>
    <w:rsid w:val="00202DEE"/>
    <w:rsid w:val="0020376F"/>
    <w:rsid w:val="002038D4"/>
    <w:rsid w:val="00203DB9"/>
    <w:rsid w:val="00203E2D"/>
    <w:rsid w:val="00205547"/>
    <w:rsid w:val="00205554"/>
    <w:rsid w:val="0020756C"/>
    <w:rsid w:val="0021115B"/>
    <w:rsid w:val="002114F0"/>
    <w:rsid w:val="00211A8B"/>
    <w:rsid w:val="002128E0"/>
    <w:rsid w:val="00212E49"/>
    <w:rsid w:val="00215045"/>
    <w:rsid w:val="002155B1"/>
    <w:rsid w:val="002159F4"/>
    <w:rsid w:val="0021602C"/>
    <w:rsid w:val="002217D4"/>
    <w:rsid w:val="00221EE5"/>
    <w:rsid w:val="002221FC"/>
    <w:rsid w:val="00222A68"/>
    <w:rsid w:val="00223C70"/>
    <w:rsid w:val="00224137"/>
    <w:rsid w:val="00224B07"/>
    <w:rsid w:val="00224C5D"/>
    <w:rsid w:val="00225856"/>
    <w:rsid w:val="00225E63"/>
    <w:rsid w:val="0022629C"/>
    <w:rsid w:val="0022654D"/>
    <w:rsid w:val="0022765F"/>
    <w:rsid w:val="002278D2"/>
    <w:rsid w:val="00227BA7"/>
    <w:rsid w:val="00227F20"/>
    <w:rsid w:val="00230F08"/>
    <w:rsid w:val="00231342"/>
    <w:rsid w:val="002313CD"/>
    <w:rsid w:val="00231475"/>
    <w:rsid w:val="00232077"/>
    <w:rsid w:val="00233B9A"/>
    <w:rsid w:val="00233F70"/>
    <w:rsid w:val="00234CC2"/>
    <w:rsid w:val="00236E1D"/>
    <w:rsid w:val="00236FDC"/>
    <w:rsid w:val="00237E2B"/>
    <w:rsid w:val="0024039A"/>
    <w:rsid w:val="00240C31"/>
    <w:rsid w:val="00240D3D"/>
    <w:rsid w:val="00240FC4"/>
    <w:rsid w:val="00240FEA"/>
    <w:rsid w:val="00241D54"/>
    <w:rsid w:val="002437A4"/>
    <w:rsid w:val="00243A77"/>
    <w:rsid w:val="00244097"/>
    <w:rsid w:val="00244D24"/>
    <w:rsid w:val="00245546"/>
    <w:rsid w:val="002462D1"/>
    <w:rsid w:val="00246910"/>
    <w:rsid w:val="00246A67"/>
    <w:rsid w:val="00246F96"/>
    <w:rsid w:val="00247090"/>
    <w:rsid w:val="00251183"/>
    <w:rsid w:val="00251191"/>
    <w:rsid w:val="00252000"/>
    <w:rsid w:val="00252CEB"/>
    <w:rsid w:val="00253FFF"/>
    <w:rsid w:val="0025419B"/>
    <w:rsid w:val="002548C2"/>
    <w:rsid w:val="00254BE7"/>
    <w:rsid w:val="00255503"/>
    <w:rsid w:val="002565DF"/>
    <w:rsid w:val="00256733"/>
    <w:rsid w:val="0025692B"/>
    <w:rsid w:val="00256F62"/>
    <w:rsid w:val="002571CE"/>
    <w:rsid w:val="00257B39"/>
    <w:rsid w:val="00260771"/>
    <w:rsid w:val="002611D1"/>
    <w:rsid w:val="002628D6"/>
    <w:rsid w:val="00262AA9"/>
    <w:rsid w:val="00262AFA"/>
    <w:rsid w:val="00262C13"/>
    <w:rsid w:val="00265F67"/>
    <w:rsid w:val="002664C6"/>
    <w:rsid w:val="002674E5"/>
    <w:rsid w:val="00272F15"/>
    <w:rsid w:val="002734D5"/>
    <w:rsid w:val="00273A14"/>
    <w:rsid w:val="002740BC"/>
    <w:rsid w:val="00274DC9"/>
    <w:rsid w:val="00275FD1"/>
    <w:rsid w:val="002775C0"/>
    <w:rsid w:val="002778C7"/>
    <w:rsid w:val="0028097B"/>
    <w:rsid w:val="00282279"/>
    <w:rsid w:val="00284A35"/>
    <w:rsid w:val="002852B1"/>
    <w:rsid w:val="00286694"/>
    <w:rsid w:val="00287933"/>
    <w:rsid w:val="00290FEE"/>
    <w:rsid w:val="00291521"/>
    <w:rsid w:val="00292661"/>
    <w:rsid w:val="002927F3"/>
    <w:rsid w:val="0029467E"/>
    <w:rsid w:val="00295AE8"/>
    <w:rsid w:val="00296687"/>
    <w:rsid w:val="00297574"/>
    <w:rsid w:val="002A0015"/>
    <w:rsid w:val="002A08A6"/>
    <w:rsid w:val="002A21C3"/>
    <w:rsid w:val="002A2511"/>
    <w:rsid w:val="002A39FD"/>
    <w:rsid w:val="002A47DA"/>
    <w:rsid w:val="002A5898"/>
    <w:rsid w:val="002A5B63"/>
    <w:rsid w:val="002A5B74"/>
    <w:rsid w:val="002A6F3A"/>
    <w:rsid w:val="002A72F2"/>
    <w:rsid w:val="002A7B91"/>
    <w:rsid w:val="002B0AE8"/>
    <w:rsid w:val="002B1EB8"/>
    <w:rsid w:val="002B3903"/>
    <w:rsid w:val="002B4292"/>
    <w:rsid w:val="002B439C"/>
    <w:rsid w:val="002B4595"/>
    <w:rsid w:val="002B46B6"/>
    <w:rsid w:val="002B4CF8"/>
    <w:rsid w:val="002B5EEB"/>
    <w:rsid w:val="002B7069"/>
    <w:rsid w:val="002B7F7A"/>
    <w:rsid w:val="002C0919"/>
    <w:rsid w:val="002C2130"/>
    <w:rsid w:val="002C234D"/>
    <w:rsid w:val="002C2B07"/>
    <w:rsid w:val="002C3C3C"/>
    <w:rsid w:val="002C5A43"/>
    <w:rsid w:val="002C6977"/>
    <w:rsid w:val="002C6FB9"/>
    <w:rsid w:val="002C71B4"/>
    <w:rsid w:val="002D0471"/>
    <w:rsid w:val="002D0784"/>
    <w:rsid w:val="002D0EA2"/>
    <w:rsid w:val="002D2A60"/>
    <w:rsid w:val="002D2C76"/>
    <w:rsid w:val="002D354E"/>
    <w:rsid w:val="002D521A"/>
    <w:rsid w:val="002D5366"/>
    <w:rsid w:val="002D577D"/>
    <w:rsid w:val="002D5EF3"/>
    <w:rsid w:val="002D6137"/>
    <w:rsid w:val="002D7439"/>
    <w:rsid w:val="002E26EA"/>
    <w:rsid w:val="002E3A3B"/>
    <w:rsid w:val="002E3A7D"/>
    <w:rsid w:val="002E41E2"/>
    <w:rsid w:val="002E4CA9"/>
    <w:rsid w:val="002E5A32"/>
    <w:rsid w:val="002E6214"/>
    <w:rsid w:val="002E63C2"/>
    <w:rsid w:val="002E6430"/>
    <w:rsid w:val="002E6FC7"/>
    <w:rsid w:val="002E6FCA"/>
    <w:rsid w:val="002E729B"/>
    <w:rsid w:val="002E7A84"/>
    <w:rsid w:val="002E7D72"/>
    <w:rsid w:val="002F03E4"/>
    <w:rsid w:val="002F2A6D"/>
    <w:rsid w:val="002F3840"/>
    <w:rsid w:val="002F4649"/>
    <w:rsid w:val="002F4836"/>
    <w:rsid w:val="002F4AAC"/>
    <w:rsid w:val="002F5163"/>
    <w:rsid w:val="002F5495"/>
    <w:rsid w:val="002F581D"/>
    <w:rsid w:val="002F740D"/>
    <w:rsid w:val="002F7C7A"/>
    <w:rsid w:val="00300259"/>
    <w:rsid w:val="00300736"/>
    <w:rsid w:val="00300E1C"/>
    <w:rsid w:val="00301143"/>
    <w:rsid w:val="00301632"/>
    <w:rsid w:val="00301EC2"/>
    <w:rsid w:val="00302358"/>
    <w:rsid w:val="00302E3E"/>
    <w:rsid w:val="00302E92"/>
    <w:rsid w:val="00303D84"/>
    <w:rsid w:val="00303EE0"/>
    <w:rsid w:val="003041AF"/>
    <w:rsid w:val="003042A9"/>
    <w:rsid w:val="00304E73"/>
    <w:rsid w:val="00304FF3"/>
    <w:rsid w:val="00306701"/>
    <w:rsid w:val="003069EE"/>
    <w:rsid w:val="00306C7E"/>
    <w:rsid w:val="00306E84"/>
    <w:rsid w:val="003074FE"/>
    <w:rsid w:val="00307DA5"/>
    <w:rsid w:val="00310823"/>
    <w:rsid w:val="00311BF1"/>
    <w:rsid w:val="00311E45"/>
    <w:rsid w:val="003132EE"/>
    <w:rsid w:val="00315167"/>
    <w:rsid w:val="0031663F"/>
    <w:rsid w:val="003170AD"/>
    <w:rsid w:val="003176A5"/>
    <w:rsid w:val="0031788E"/>
    <w:rsid w:val="003212C3"/>
    <w:rsid w:val="00322970"/>
    <w:rsid w:val="00322AB3"/>
    <w:rsid w:val="003230C2"/>
    <w:rsid w:val="00324907"/>
    <w:rsid w:val="00324A64"/>
    <w:rsid w:val="00324B15"/>
    <w:rsid w:val="003250C9"/>
    <w:rsid w:val="00326482"/>
    <w:rsid w:val="003265EF"/>
    <w:rsid w:val="0033027A"/>
    <w:rsid w:val="00332115"/>
    <w:rsid w:val="00332788"/>
    <w:rsid w:val="00332A96"/>
    <w:rsid w:val="00332B4F"/>
    <w:rsid w:val="00332C8A"/>
    <w:rsid w:val="00332C97"/>
    <w:rsid w:val="00333C38"/>
    <w:rsid w:val="00333D7A"/>
    <w:rsid w:val="003358D4"/>
    <w:rsid w:val="00335C08"/>
    <w:rsid w:val="0033616E"/>
    <w:rsid w:val="00337AFB"/>
    <w:rsid w:val="00337F7C"/>
    <w:rsid w:val="00340F8D"/>
    <w:rsid w:val="003421C7"/>
    <w:rsid w:val="003430D4"/>
    <w:rsid w:val="003432C8"/>
    <w:rsid w:val="0034343A"/>
    <w:rsid w:val="003438EA"/>
    <w:rsid w:val="003453AD"/>
    <w:rsid w:val="00345C57"/>
    <w:rsid w:val="00345FB1"/>
    <w:rsid w:val="0034629D"/>
    <w:rsid w:val="00346679"/>
    <w:rsid w:val="00347704"/>
    <w:rsid w:val="0035013C"/>
    <w:rsid w:val="00350524"/>
    <w:rsid w:val="00350890"/>
    <w:rsid w:val="00350D05"/>
    <w:rsid w:val="0035114A"/>
    <w:rsid w:val="003516BB"/>
    <w:rsid w:val="0035244C"/>
    <w:rsid w:val="0035246D"/>
    <w:rsid w:val="00352DA5"/>
    <w:rsid w:val="00355DAE"/>
    <w:rsid w:val="00356084"/>
    <w:rsid w:val="00356291"/>
    <w:rsid w:val="0035725E"/>
    <w:rsid w:val="003578A5"/>
    <w:rsid w:val="003578B4"/>
    <w:rsid w:val="00360783"/>
    <w:rsid w:val="003611F6"/>
    <w:rsid w:val="00361901"/>
    <w:rsid w:val="00362235"/>
    <w:rsid w:val="00362250"/>
    <w:rsid w:val="003642BB"/>
    <w:rsid w:val="003644E8"/>
    <w:rsid w:val="003658D0"/>
    <w:rsid w:val="00365C80"/>
    <w:rsid w:val="00366579"/>
    <w:rsid w:val="00366C89"/>
    <w:rsid w:val="00366F80"/>
    <w:rsid w:val="00370057"/>
    <w:rsid w:val="00370C9D"/>
    <w:rsid w:val="00371003"/>
    <w:rsid w:val="0037167D"/>
    <w:rsid w:val="0037257D"/>
    <w:rsid w:val="0037313D"/>
    <w:rsid w:val="003731B0"/>
    <w:rsid w:val="00373ABC"/>
    <w:rsid w:val="00374D56"/>
    <w:rsid w:val="0037552F"/>
    <w:rsid w:val="003769E0"/>
    <w:rsid w:val="00377452"/>
    <w:rsid w:val="003806B9"/>
    <w:rsid w:val="00380A89"/>
    <w:rsid w:val="00380CCE"/>
    <w:rsid w:val="00382052"/>
    <w:rsid w:val="00382390"/>
    <w:rsid w:val="00382FFE"/>
    <w:rsid w:val="00383D57"/>
    <w:rsid w:val="00383DC7"/>
    <w:rsid w:val="00383F82"/>
    <w:rsid w:val="003842BA"/>
    <w:rsid w:val="00384A5A"/>
    <w:rsid w:val="00384E7B"/>
    <w:rsid w:val="00384FBB"/>
    <w:rsid w:val="00385836"/>
    <w:rsid w:val="003861CB"/>
    <w:rsid w:val="00387657"/>
    <w:rsid w:val="00387C98"/>
    <w:rsid w:val="0039005C"/>
    <w:rsid w:val="00390ECD"/>
    <w:rsid w:val="0039130A"/>
    <w:rsid w:val="0039150D"/>
    <w:rsid w:val="00392F06"/>
    <w:rsid w:val="00393A8B"/>
    <w:rsid w:val="00393B87"/>
    <w:rsid w:val="00396692"/>
    <w:rsid w:val="00397244"/>
    <w:rsid w:val="003A011A"/>
    <w:rsid w:val="003A0998"/>
    <w:rsid w:val="003A1B8F"/>
    <w:rsid w:val="003A1DC3"/>
    <w:rsid w:val="003A2D57"/>
    <w:rsid w:val="003A3591"/>
    <w:rsid w:val="003A4824"/>
    <w:rsid w:val="003A4CE8"/>
    <w:rsid w:val="003A53AE"/>
    <w:rsid w:val="003A546E"/>
    <w:rsid w:val="003A632E"/>
    <w:rsid w:val="003B002D"/>
    <w:rsid w:val="003B0082"/>
    <w:rsid w:val="003B05E4"/>
    <w:rsid w:val="003B0AA6"/>
    <w:rsid w:val="003B1726"/>
    <w:rsid w:val="003B2072"/>
    <w:rsid w:val="003B229B"/>
    <w:rsid w:val="003B23C6"/>
    <w:rsid w:val="003B241D"/>
    <w:rsid w:val="003B2584"/>
    <w:rsid w:val="003B2709"/>
    <w:rsid w:val="003B29C3"/>
    <w:rsid w:val="003B2A4C"/>
    <w:rsid w:val="003B2E60"/>
    <w:rsid w:val="003B301B"/>
    <w:rsid w:val="003B309A"/>
    <w:rsid w:val="003B3100"/>
    <w:rsid w:val="003B3395"/>
    <w:rsid w:val="003B346F"/>
    <w:rsid w:val="003B34D6"/>
    <w:rsid w:val="003B371B"/>
    <w:rsid w:val="003B5339"/>
    <w:rsid w:val="003B533A"/>
    <w:rsid w:val="003B6252"/>
    <w:rsid w:val="003B6E40"/>
    <w:rsid w:val="003C08D1"/>
    <w:rsid w:val="003C0A24"/>
    <w:rsid w:val="003C159B"/>
    <w:rsid w:val="003C196A"/>
    <w:rsid w:val="003C2AD1"/>
    <w:rsid w:val="003C3208"/>
    <w:rsid w:val="003C3580"/>
    <w:rsid w:val="003C3E58"/>
    <w:rsid w:val="003C4E52"/>
    <w:rsid w:val="003C51B1"/>
    <w:rsid w:val="003C65BF"/>
    <w:rsid w:val="003D15E3"/>
    <w:rsid w:val="003D39A9"/>
    <w:rsid w:val="003D41F6"/>
    <w:rsid w:val="003D42EC"/>
    <w:rsid w:val="003D5543"/>
    <w:rsid w:val="003D5828"/>
    <w:rsid w:val="003D5C54"/>
    <w:rsid w:val="003D75A5"/>
    <w:rsid w:val="003D787E"/>
    <w:rsid w:val="003D7EEF"/>
    <w:rsid w:val="003E0010"/>
    <w:rsid w:val="003E1F3C"/>
    <w:rsid w:val="003E2773"/>
    <w:rsid w:val="003E2FCA"/>
    <w:rsid w:val="003E2FF3"/>
    <w:rsid w:val="003E3DCC"/>
    <w:rsid w:val="003E4E23"/>
    <w:rsid w:val="003E4EC7"/>
    <w:rsid w:val="003E519F"/>
    <w:rsid w:val="003E5784"/>
    <w:rsid w:val="003E6723"/>
    <w:rsid w:val="003E6B30"/>
    <w:rsid w:val="003E7E73"/>
    <w:rsid w:val="003F0832"/>
    <w:rsid w:val="003F0C75"/>
    <w:rsid w:val="003F20FA"/>
    <w:rsid w:val="003F2138"/>
    <w:rsid w:val="003F2FC2"/>
    <w:rsid w:val="003F3EF0"/>
    <w:rsid w:val="003F4426"/>
    <w:rsid w:val="003F4DF0"/>
    <w:rsid w:val="003F6416"/>
    <w:rsid w:val="003F6760"/>
    <w:rsid w:val="003F6DB5"/>
    <w:rsid w:val="003F7773"/>
    <w:rsid w:val="003F7C81"/>
    <w:rsid w:val="003F7FA2"/>
    <w:rsid w:val="004000BA"/>
    <w:rsid w:val="00400CA0"/>
    <w:rsid w:val="00400E24"/>
    <w:rsid w:val="0040253E"/>
    <w:rsid w:val="0040277B"/>
    <w:rsid w:val="00402A95"/>
    <w:rsid w:val="00402FD6"/>
    <w:rsid w:val="00403D81"/>
    <w:rsid w:val="004041D4"/>
    <w:rsid w:val="004052DA"/>
    <w:rsid w:val="0040750D"/>
    <w:rsid w:val="004104B5"/>
    <w:rsid w:val="004112F4"/>
    <w:rsid w:val="0041235A"/>
    <w:rsid w:val="00412A0B"/>
    <w:rsid w:val="00415D1D"/>
    <w:rsid w:val="0041630D"/>
    <w:rsid w:val="00417103"/>
    <w:rsid w:val="00417869"/>
    <w:rsid w:val="0041786C"/>
    <w:rsid w:val="00420054"/>
    <w:rsid w:val="00421E80"/>
    <w:rsid w:val="004242FF"/>
    <w:rsid w:val="00425F62"/>
    <w:rsid w:val="004266F1"/>
    <w:rsid w:val="004271EA"/>
    <w:rsid w:val="00427E52"/>
    <w:rsid w:val="0043010F"/>
    <w:rsid w:val="00430C6E"/>
    <w:rsid w:val="00431DBF"/>
    <w:rsid w:val="00431E88"/>
    <w:rsid w:val="00432752"/>
    <w:rsid w:val="00433652"/>
    <w:rsid w:val="00433A2A"/>
    <w:rsid w:val="00434267"/>
    <w:rsid w:val="004351FF"/>
    <w:rsid w:val="00436F9E"/>
    <w:rsid w:val="004377FF"/>
    <w:rsid w:val="00440A3D"/>
    <w:rsid w:val="00443FA0"/>
    <w:rsid w:val="0044400E"/>
    <w:rsid w:val="00444F08"/>
    <w:rsid w:val="004450D8"/>
    <w:rsid w:val="00446C71"/>
    <w:rsid w:val="00447B90"/>
    <w:rsid w:val="00447BE0"/>
    <w:rsid w:val="00447DA2"/>
    <w:rsid w:val="00447DAD"/>
    <w:rsid w:val="0045043E"/>
    <w:rsid w:val="00450678"/>
    <w:rsid w:val="00450D24"/>
    <w:rsid w:val="00451120"/>
    <w:rsid w:val="004511FC"/>
    <w:rsid w:val="004519FA"/>
    <w:rsid w:val="00451CB0"/>
    <w:rsid w:val="00452029"/>
    <w:rsid w:val="00452BFD"/>
    <w:rsid w:val="004538D8"/>
    <w:rsid w:val="00453FB5"/>
    <w:rsid w:val="0045477B"/>
    <w:rsid w:val="00454ABC"/>
    <w:rsid w:val="0045631F"/>
    <w:rsid w:val="0045720E"/>
    <w:rsid w:val="00457822"/>
    <w:rsid w:val="00457A16"/>
    <w:rsid w:val="00460D82"/>
    <w:rsid w:val="00460E66"/>
    <w:rsid w:val="0046129D"/>
    <w:rsid w:val="0046154F"/>
    <w:rsid w:val="0046181B"/>
    <w:rsid w:val="004620B1"/>
    <w:rsid w:val="004621EB"/>
    <w:rsid w:val="00462778"/>
    <w:rsid w:val="004628AF"/>
    <w:rsid w:val="00463107"/>
    <w:rsid w:val="004637AB"/>
    <w:rsid w:val="00463B49"/>
    <w:rsid w:val="004652AF"/>
    <w:rsid w:val="0046679E"/>
    <w:rsid w:val="0047004E"/>
    <w:rsid w:val="00471033"/>
    <w:rsid w:val="00471494"/>
    <w:rsid w:val="00471982"/>
    <w:rsid w:val="0047243D"/>
    <w:rsid w:val="00472D82"/>
    <w:rsid w:val="00473B5D"/>
    <w:rsid w:val="00473F75"/>
    <w:rsid w:val="004743A4"/>
    <w:rsid w:val="00474A5E"/>
    <w:rsid w:val="00474CAD"/>
    <w:rsid w:val="00475516"/>
    <w:rsid w:val="00476736"/>
    <w:rsid w:val="004801C6"/>
    <w:rsid w:val="00481458"/>
    <w:rsid w:val="00481DE9"/>
    <w:rsid w:val="00482E57"/>
    <w:rsid w:val="004834A0"/>
    <w:rsid w:val="00484E7E"/>
    <w:rsid w:val="00485A91"/>
    <w:rsid w:val="00486001"/>
    <w:rsid w:val="004866F0"/>
    <w:rsid w:val="00486F03"/>
    <w:rsid w:val="004906ED"/>
    <w:rsid w:val="00492A87"/>
    <w:rsid w:val="004937CB"/>
    <w:rsid w:val="0049423D"/>
    <w:rsid w:val="004956A2"/>
    <w:rsid w:val="00497428"/>
    <w:rsid w:val="004A17F4"/>
    <w:rsid w:val="004A1C75"/>
    <w:rsid w:val="004A2FDD"/>
    <w:rsid w:val="004A38B0"/>
    <w:rsid w:val="004A3AB4"/>
    <w:rsid w:val="004A3D53"/>
    <w:rsid w:val="004A48C0"/>
    <w:rsid w:val="004A491E"/>
    <w:rsid w:val="004A6071"/>
    <w:rsid w:val="004A7355"/>
    <w:rsid w:val="004B01C9"/>
    <w:rsid w:val="004B0C9F"/>
    <w:rsid w:val="004B11EB"/>
    <w:rsid w:val="004B1437"/>
    <w:rsid w:val="004B1D37"/>
    <w:rsid w:val="004B2075"/>
    <w:rsid w:val="004B2BB4"/>
    <w:rsid w:val="004B3AC3"/>
    <w:rsid w:val="004B4D08"/>
    <w:rsid w:val="004B5249"/>
    <w:rsid w:val="004B6A7B"/>
    <w:rsid w:val="004B6EED"/>
    <w:rsid w:val="004C0D62"/>
    <w:rsid w:val="004C1275"/>
    <w:rsid w:val="004C1733"/>
    <w:rsid w:val="004C2336"/>
    <w:rsid w:val="004C24A5"/>
    <w:rsid w:val="004C26CA"/>
    <w:rsid w:val="004C454E"/>
    <w:rsid w:val="004C634F"/>
    <w:rsid w:val="004C77B0"/>
    <w:rsid w:val="004C7E6C"/>
    <w:rsid w:val="004D017B"/>
    <w:rsid w:val="004D3335"/>
    <w:rsid w:val="004D44AD"/>
    <w:rsid w:val="004D48D0"/>
    <w:rsid w:val="004D4EB9"/>
    <w:rsid w:val="004D5EB1"/>
    <w:rsid w:val="004D6C9D"/>
    <w:rsid w:val="004D6D57"/>
    <w:rsid w:val="004D7028"/>
    <w:rsid w:val="004D7648"/>
    <w:rsid w:val="004D7947"/>
    <w:rsid w:val="004D7C67"/>
    <w:rsid w:val="004E00EC"/>
    <w:rsid w:val="004E08A5"/>
    <w:rsid w:val="004E0CAC"/>
    <w:rsid w:val="004E13FF"/>
    <w:rsid w:val="004E2BF7"/>
    <w:rsid w:val="004E3CA5"/>
    <w:rsid w:val="004E4A3F"/>
    <w:rsid w:val="004E5220"/>
    <w:rsid w:val="004E58BB"/>
    <w:rsid w:val="004E63A9"/>
    <w:rsid w:val="004E65C4"/>
    <w:rsid w:val="004E6C41"/>
    <w:rsid w:val="004E761B"/>
    <w:rsid w:val="004F18BB"/>
    <w:rsid w:val="004F340A"/>
    <w:rsid w:val="004F3517"/>
    <w:rsid w:val="004F3F8E"/>
    <w:rsid w:val="004F4D36"/>
    <w:rsid w:val="004F51AF"/>
    <w:rsid w:val="004F60BC"/>
    <w:rsid w:val="004F690E"/>
    <w:rsid w:val="004F6AA0"/>
    <w:rsid w:val="005004B3"/>
    <w:rsid w:val="0050100A"/>
    <w:rsid w:val="00501300"/>
    <w:rsid w:val="00501830"/>
    <w:rsid w:val="00501B83"/>
    <w:rsid w:val="00501FC1"/>
    <w:rsid w:val="00503480"/>
    <w:rsid w:val="00503FCA"/>
    <w:rsid w:val="005044E2"/>
    <w:rsid w:val="00506BF6"/>
    <w:rsid w:val="00506CF9"/>
    <w:rsid w:val="00507674"/>
    <w:rsid w:val="005076E6"/>
    <w:rsid w:val="00510645"/>
    <w:rsid w:val="00511340"/>
    <w:rsid w:val="00511ECB"/>
    <w:rsid w:val="005136E1"/>
    <w:rsid w:val="00513929"/>
    <w:rsid w:val="005147DF"/>
    <w:rsid w:val="00514C00"/>
    <w:rsid w:val="005157AB"/>
    <w:rsid w:val="0051597C"/>
    <w:rsid w:val="005216D0"/>
    <w:rsid w:val="00521A6C"/>
    <w:rsid w:val="005225C7"/>
    <w:rsid w:val="005237D1"/>
    <w:rsid w:val="00524022"/>
    <w:rsid w:val="00524800"/>
    <w:rsid w:val="005255B1"/>
    <w:rsid w:val="00525C52"/>
    <w:rsid w:val="0053006B"/>
    <w:rsid w:val="00532417"/>
    <w:rsid w:val="005325DF"/>
    <w:rsid w:val="005327BD"/>
    <w:rsid w:val="00532A73"/>
    <w:rsid w:val="00533942"/>
    <w:rsid w:val="005343C8"/>
    <w:rsid w:val="00534A3D"/>
    <w:rsid w:val="00535616"/>
    <w:rsid w:val="00535E93"/>
    <w:rsid w:val="0053628F"/>
    <w:rsid w:val="00536408"/>
    <w:rsid w:val="00536641"/>
    <w:rsid w:val="00537659"/>
    <w:rsid w:val="00541384"/>
    <w:rsid w:val="005419AD"/>
    <w:rsid w:val="0054275C"/>
    <w:rsid w:val="0054294E"/>
    <w:rsid w:val="005431EA"/>
    <w:rsid w:val="00546BCF"/>
    <w:rsid w:val="00547CA7"/>
    <w:rsid w:val="0055120B"/>
    <w:rsid w:val="0055269F"/>
    <w:rsid w:val="00552978"/>
    <w:rsid w:val="00552FE2"/>
    <w:rsid w:val="00554014"/>
    <w:rsid w:val="00562C8B"/>
    <w:rsid w:val="00562DA3"/>
    <w:rsid w:val="005635B4"/>
    <w:rsid w:val="00564659"/>
    <w:rsid w:val="005648CE"/>
    <w:rsid w:val="00565C47"/>
    <w:rsid w:val="005660B8"/>
    <w:rsid w:val="00566322"/>
    <w:rsid w:val="00566B54"/>
    <w:rsid w:val="00570307"/>
    <w:rsid w:val="00570466"/>
    <w:rsid w:val="0057172F"/>
    <w:rsid w:val="005719E2"/>
    <w:rsid w:val="005720CA"/>
    <w:rsid w:val="00572111"/>
    <w:rsid w:val="00573CDD"/>
    <w:rsid w:val="00575483"/>
    <w:rsid w:val="005758A5"/>
    <w:rsid w:val="00575B74"/>
    <w:rsid w:val="00576E67"/>
    <w:rsid w:val="005770AE"/>
    <w:rsid w:val="00577203"/>
    <w:rsid w:val="005777F7"/>
    <w:rsid w:val="00577B85"/>
    <w:rsid w:val="0058010B"/>
    <w:rsid w:val="00580885"/>
    <w:rsid w:val="00580B4E"/>
    <w:rsid w:val="00580FA6"/>
    <w:rsid w:val="00581745"/>
    <w:rsid w:val="00581ED3"/>
    <w:rsid w:val="0058455F"/>
    <w:rsid w:val="00584D28"/>
    <w:rsid w:val="00585FB2"/>
    <w:rsid w:val="005908C2"/>
    <w:rsid w:val="00590F54"/>
    <w:rsid w:val="005918BC"/>
    <w:rsid w:val="005926A0"/>
    <w:rsid w:val="00592841"/>
    <w:rsid w:val="00592901"/>
    <w:rsid w:val="00592BE4"/>
    <w:rsid w:val="00593B39"/>
    <w:rsid w:val="0059421F"/>
    <w:rsid w:val="005944AC"/>
    <w:rsid w:val="00595A57"/>
    <w:rsid w:val="0059600A"/>
    <w:rsid w:val="00597C60"/>
    <w:rsid w:val="005A3019"/>
    <w:rsid w:val="005A447A"/>
    <w:rsid w:val="005A4EC5"/>
    <w:rsid w:val="005A6189"/>
    <w:rsid w:val="005B0A92"/>
    <w:rsid w:val="005B2E18"/>
    <w:rsid w:val="005B3562"/>
    <w:rsid w:val="005B3AB7"/>
    <w:rsid w:val="005B6206"/>
    <w:rsid w:val="005B707C"/>
    <w:rsid w:val="005B74F3"/>
    <w:rsid w:val="005B76AA"/>
    <w:rsid w:val="005C12C0"/>
    <w:rsid w:val="005C1619"/>
    <w:rsid w:val="005C1998"/>
    <w:rsid w:val="005C1B16"/>
    <w:rsid w:val="005C25D4"/>
    <w:rsid w:val="005C2AF2"/>
    <w:rsid w:val="005C3057"/>
    <w:rsid w:val="005C3959"/>
    <w:rsid w:val="005C4745"/>
    <w:rsid w:val="005C4855"/>
    <w:rsid w:val="005C49BA"/>
    <w:rsid w:val="005C49C2"/>
    <w:rsid w:val="005C4EAC"/>
    <w:rsid w:val="005C66B7"/>
    <w:rsid w:val="005C6E99"/>
    <w:rsid w:val="005C71DE"/>
    <w:rsid w:val="005C7754"/>
    <w:rsid w:val="005C7BB0"/>
    <w:rsid w:val="005D10E9"/>
    <w:rsid w:val="005D1219"/>
    <w:rsid w:val="005D2305"/>
    <w:rsid w:val="005D2E0D"/>
    <w:rsid w:val="005D3C82"/>
    <w:rsid w:val="005D3EFC"/>
    <w:rsid w:val="005D5EE9"/>
    <w:rsid w:val="005D70BB"/>
    <w:rsid w:val="005D7483"/>
    <w:rsid w:val="005E21B5"/>
    <w:rsid w:val="005E3A3D"/>
    <w:rsid w:val="005E3BD1"/>
    <w:rsid w:val="005E4062"/>
    <w:rsid w:val="005E48F2"/>
    <w:rsid w:val="005E5020"/>
    <w:rsid w:val="005E5244"/>
    <w:rsid w:val="005E532F"/>
    <w:rsid w:val="005E5495"/>
    <w:rsid w:val="005E731B"/>
    <w:rsid w:val="005E74EF"/>
    <w:rsid w:val="005E7F48"/>
    <w:rsid w:val="005F0295"/>
    <w:rsid w:val="005F063A"/>
    <w:rsid w:val="005F12CB"/>
    <w:rsid w:val="005F1C52"/>
    <w:rsid w:val="005F29D1"/>
    <w:rsid w:val="005F2CA9"/>
    <w:rsid w:val="005F2FE9"/>
    <w:rsid w:val="005F3E3B"/>
    <w:rsid w:val="005F3ED9"/>
    <w:rsid w:val="005F3F45"/>
    <w:rsid w:val="005F3FDC"/>
    <w:rsid w:val="005F4690"/>
    <w:rsid w:val="005F4D03"/>
    <w:rsid w:val="005F4E73"/>
    <w:rsid w:val="005F61A7"/>
    <w:rsid w:val="005F6DAC"/>
    <w:rsid w:val="005F709A"/>
    <w:rsid w:val="005F75E7"/>
    <w:rsid w:val="005F7A66"/>
    <w:rsid w:val="005F7F78"/>
    <w:rsid w:val="00600694"/>
    <w:rsid w:val="00601119"/>
    <w:rsid w:val="00601B95"/>
    <w:rsid w:val="00601CA7"/>
    <w:rsid w:val="00601FCE"/>
    <w:rsid w:val="00602A4F"/>
    <w:rsid w:val="00602AEC"/>
    <w:rsid w:val="00602C0E"/>
    <w:rsid w:val="00603877"/>
    <w:rsid w:val="00604083"/>
    <w:rsid w:val="00604565"/>
    <w:rsid w:val="00605CE7"/>
    <w:rsid w:val="00606126"/>
    <w:rsid w:val="00606A70"/>
    <w:rsid w:val="006101BD"/>
    <w:rsid w:val="006102CF"/>
    <w:rsid w:val="006102E0"/>
    <w:rsid w:val="00610C58"/>
    <w:rsid w:val="00610F20"/>
    <w:rsid w:val="006110B5"/>
    <w:rsid w:val="006119D0"/>
    <w:rsid w:val="006125ED"/>
    <w:rsid w:val="0061378C"/>
    <w:rsid w:val="00613D64"/>
    <w:rsid w:val="0061405E"/>
    <w:rsid w:val="00614989"/>
    <w:rsid w:val="006174BB"/>
    <w:rsid w:val="00617F6F"/>
    <w:rsid w:val="00620857"/>
    <w:rsid w:val="00620D2B"/>
    <w:rsid w:val="006214B8"/>
    <w:rsid w:val="00621B57"/>
    <w:rsid w:val="0062352A"/>
    <w:rsid w:val="00623FCC"/>
    <w:rsid w:val="00624959"/>
    <w:rsid w:val="006260B2"/>
    <w:rsid w:val="00626A84"/>
    <w:rsid w:val="00627C07"/>
    <w:rsid w:val="00627C37"/>
    <w:rsid w:val="0063260B"/>
    <w:rsid w:val="0063339E"/>
    <w:rsid w:val="00633599"/>
    <w:rsid w:val="0063563C"/>
    <w:rsid w:val="00635B92"/>
    <w:rsid w:val="0063672C"/>
    <w:rsid w:val="006377CD"/>
    <w:rsid w:val="00640008"/>
    <w:rsid w:val="006407CD"/>
    <w:rsid w:val="00641013"/>
    <w:rsid w:val="0064122A"/>
    <w:rsid w:val="00641CF4"/>
    <w:rsid w:val="0064208E"/>
    <w:rsid w:val="006423C8"/>
    <w:rsid w:val="00643B28"/>
    <w:rsid w:val="00643C7C"/>
    <w:rsid w:val="0064436E"/>
    <w:rsid w:val="00644D13"/>
    <w:rsid w:val="00645522"/>
    <w:rsid w:val="006456D6"/>
    <w:rsid w:val="006478F8"/>
    <w:rsid w:val="00650294"/>
    <w:rsid w:val="006517F8"/>
    <w:rsid w:val="00651D83"/>
    <w:rsid w:val="006529AF"/>
    <w:rsid w:val="00652C65"/>
    <w:rsid w:val="00653199"/>
    <w:rsid w:val="0065322C"/>
    <w:rsid w:val="00653D20"/>
    <w:rsid w:val="0065646B"/>
    <w:rsid w:val="00656C0C"/>
    <w:rsid w:val="00656D15"/>
    <w:rsid w:val="00657281"/>
    <w:rsid w:val="006577A9"/>
    <w:rsid w:val="00657C81"/>
    <w:rsid w:val="00657DCD"/>
    <w:rsid w:val="0066141F"/>
    <w:rsid w:val="006617C0"/>
    <w:rsid w:val="00664214"/>
    <w:rsid w:val="006643CA"/>
    <w:rsid w:val="00664481"/>
    <w:rsid w:val="00664875"/>
    <w:rsid w:val="00670043"/>
    <w:rsid w:val="00670DF5"/>
    <w:rsid w:val="00671DAF"/>
    <w:rsid w:val="006722D8"/>
    <w:rsid w:val="0067287B"/>
    <w:rsid w:val="00673589"/>
    <w:rsid w:val="00673D61"/>
    <w:rsid w:val="00673F06"/>
    <w:rsid w:val="00674066"/>
    <w:rsid w:val="00675022"/>
    <w:rsid w:val="00675A11"/>
    <w:rsid w:val="00676086"/>
    <w:rsid w:val="006762A5"/>
    <w:rsid w:val="00676794"/>
    <w:rsid w:val="00676B26"/>
    <w:rsid w:val="00676CED"/>
    <w:rsid w:val="0067767C"/>
    <w:rsid w:val="00677C1D"/>
    <w:rsid w:val="00680468"/>
    <w:rsid w:val="00680599"/>
    <w:rsid w:val="00681105"/>
    <w:rsid w:val="00682705"/>
    <w:rsid w:val="0068299D"/>
    <w:rsid w:val="006829E0"/>
    <w:rsid w:val="00683026"/>
    <w:rsid w:val="0068404B"/>
    <w:rsid w:val="00684C34"/>
    <w:rsid w:val="006859F7"/>
    <w:rsid w:val="00685BEB"/>
    <w:rsid w:val="00685FA8"/>
    <w:rsid w:val="00686230"/>
    <w:rsid w:val="006863F5"/>
    <w:rsid w:val="006866FF"/>
    <w:rsid w:val="00687ADE"/>
    <w:rsid w:val="0069174D"/>
    <w:rsid w:val="00692872"/>
    <w:rsid w:val="0069384A"/>
    <w:rsid w:val="00693883"/>
    <w:rsid w:val="00693A4A"/>
    <w:rsid w:val="00694A34"/>
    <w:rsid w:val="00695572"/>
    <w:rsid w:val="00695AF3"/>
    <w:rsid w:val="00695EA7"/>
    <w:rsid w:val="0069668D"/>
    <w:rsid w:val="006967BA"/>
    <w:rsid w:val="00696801"/>
    <w:rsid w:val="00696A7C"/>
    <w:rsid w:val="00696BD2"/>
    <w:rsid w:val="006A2BB2"/>
    <w:rsid w:val="006A30CF"/>
    <w:rsid w:val="006A3AD8"/>
    <w:rsid w:val="006A7024"/>
    <w:rsid w:val="006A7F1F"/>
    <w:rsid w:val="006B06B2"/>
    <w:rsid w:val="006B100B"/>
    <w:rsid w:val="006B11E6"/>
    <w:rsid w:val="006B1BFB"/>
    <w:rsid w:val="006B1C41"/>
    <w:rsid w:val="006B345D"/>
    <w:rsid w:val="006B5FED"/>
    <w:rsid w:val="006B650E"/>
    <w:rsid w:val="006B764A"/>
    <w:rsid w:val="006C25E1"/>
    <w:rsid w:val="006C265C"/>
    <w:rsid w:val="006C28E5"/>
    <w:rsid w:val="006C2AA5"/>
    <w:rsid w:val="006C48E1"/>
    <w:rsid w:val="006C57ED"/>
    <w:rsid w:val="006C7B51"/>
    <w:rsid w:val="006D0AEA"/>
    <w:rsid w:val="006D2D61"/>
    <w:rsid w:val="006D5C66"/>
    <w:rsid w:val="006D6145"/>
    <w:rsid w:val="006D7ABB"/>
    <w:rsid w:val="006D7E08"/>
    <w:rsid w:val="006E052B"/>
    <w:rsid w:val="006E0A27"/>
    <w:rsid w:val="006E1E13"/>
    <w:rsid w:val="006E22B9"/>
    <w:rsid w:val="006E26D1"/>
    <w:rsid w:val="006E2C1C"/>
    <w:rsid w:val="006E2C7A"/>
    <w:rsid w:val="006E386A"/>
    <w:rsid w:val="006E4AF5"/>
    <w:rsid w:val="006E4B89"/>
    <w:rsid w:val="006E4CB6"/>
    <w:rsid w:val="006E5064"/>
    <w:rsid w:val="006E5A3B"/>
    <w:rsid w:val="006E5D0F"/>
    <w:rsid w:val="006E6E1A"/>
    <w:rsid w:val="006E7247"/>
    <w:rsid w:val="006E758F"/>
    <w:rsid w:val="006E7725"/>
    <w:rsid w:val="006F089C"/>
    <w:rsid w:val="006F0C05"/>
    <w:rsid w:val="006F1840"/>
    <w:rsid w:val="006F1C9A"/>
    <w:rsid w:val="006F368F"/>
    <w:rsid w:val="006F3A05"/>
    <w:rsid w:val="006F3CB7"/>
    <w:rsid w:val="006F4083"/>
    <w:rsid w:val="006F43A1"/>
    <w:rsid w:val="006F48F1"/>
    <w:rsid w:val="006F49FB"/>
    <w:rsid w:val="006F5346"/>
    <w:rsid w:val="006F546D"/>
    <w:rsid w:val="006F7ADD"/>
    <w:rsid w:val="006F7CED"/>
    <w:rsid w:val="00701387"/>
    <w:rsid w:val="00701DAB"/>
    <w:rsid w:val="00702088"/>
    <w:rsid w:val="0070233F"/>
    <w:rsid w:val="00703B43"/>
    <w:rsid w:val="00703C86"/>
    <w:rsid w:val="00703F58"/>
    <w:rsid w:val="0070412C"/>
    <w:rsid w:val="00705481"/>
    <w:rsid w:val="00706342"/>
    <w:rsid w:val="00707A44"/>
    <w:rsid w:val="007112E8"/>
    <w:rsid w:val="007117E3"/>
    <w:rsid w:val="00711FA4"/>
    <w:rsid w:val="00712302"/>
    <w:rsid w:val="00712EB1"/>
    <w:rsid w:val="00713EB0"/>
    <w:rsid w:val="007143F5"/>
    <w:rsid w:val="00714E47"/>
    <w:rsid w:val="00716867"/>
    <w:rsid w:val="00717BEE"/>
    <w:rsid w:val="00721650"/>
    <w:rsid w:val="00721BB7"/>
    <w:rsid w:val="00723523"/>
    <w:rsid w:val="0072491E"/>
    <w:rsid w:val="00725019"/>
    <w:rsid w:val="007275F3"/>
    <w:rsid w:val="00730711"/>
    <w:rsid w:val="00730886"/>
    <w:rsid w:val="00733CAA"/>
    <w:rsid w:val="00733E41"/>
    <w:rsid w:val="00733ED4"/>
    <w:rsid w:val="00734097"/>
    <w:rsid w:val="00734BC6"/>
    <w:rsid w:val="00735135"/>
    <w:rsid w:val="007353FC"/>
    <w:rsid w:val="00736AA5"/>
    <w:rsid w:val="00736B0D"/>
    <w:rsid w:val="00736EA4"/>
    <w:rsid w:val="007374C0"/>
    <w:rsid w:val="007409F3"/>
    <w:rsid w:val="00740E2C"/>
    <w:rsid w:val="00741972"/>
    <w:rsid w:val="00741A72"/>
    <w:rsid w:val="00741B35"/>
    <w:rsid w:val="00742ABA"/>
    <w:rsid w:val="00742B12"/>
    <w:rsid w:val="00742B6F"/>
    <w:rsid w:val="00743016"/>
    <w:rsid w:val="007437EF"/>
    <w:rsid w:val="00743CB3"/>
    <w:rsid w:val="00743D31"/>
    <w:rsid w:val="00744888"/>
    <w:rsid w:val="007457D0"/>
    <w:rsid w:val="007464A5"/>
    <w:rsid w:val="00747572"/>
    <w:rsid w:val="0075054D"/>
    <w:rsid w:val="007517B1"/>
    <w:rsid w:val="00751D61"/>
    <w:rsid w:val="00752C0A"/>
    <w:rsid w:val="00752C44"/>
    <w:rsid w:val="00754876"/>
    <w:rsid w:val="00754D35"/>
    <w:rsid w:val="007563B6"/>
    <w:rsid w:val="00757F7A"/>
    <w:rsid w:val="007602C9"/>
    <w:rsid w:val="0076040B"/>
    <w:rsid w:val="007607F0"/>
    <w:rsid w:val="00760D05"/>
    <w:rsid w:val="00761474"/>
    <w:rsid w:val="00761917"/>
    <w:rsid w:val="00761A33"/>
    <w:rsid w:val="00762867"/>
    <w:rsid w:val="00762B1C"/>
    <w:rsid w:val="00762EEB"/>
    <w:rsid w:val="007633D8"/>
    <w:rsid w:val="007637F3"/>
    <w:rsid w:val="00764340"/>
    <w:rsid w:val="0076447C"/>
    <w:rsid w:val="00764D47"/>
    <w:rsid w:val="00765661"/>
    <w:rsid w:val="00767DBC"/>
    <w:rsid w:val="00771A20"/>
    <w:rsid w:val="0077223A"/>
    <w:rsid w:val="007732B6"/>
    <w:rsid w:val="00773B27"/>
    <w:rsid w:val="007745DE"/>
    <w:rsid w:val="0077523D"/>
    <w:rsid w:val="00776E79"/>
    <w:rsid w:val="007772AE"/>
    <w:rsid w:val="00777D55"/>
    <w:rsid w:val="00780361"/>
    <w:rsid w:val="007803F2"/>
    <w:rsid w:val="0078060F"/>
    <w:rsid w:val="00781B68"/>
    <w:rsid w:val="0078201B"/>
    <w:rsid w:val="00783344"/>
    <w:rsid w:val="0078378E"/>
    <w:rsid w:val="00784590"/>
    <w:rsid w:val="00784AE6"/>
    <w:rsid w:val="00786429"/>
    <w:rsid w:val="00787E8E"/>
    <w:rsid w:val="00790E4D"/>
    <w:rsid w:val="007911B0"/>
    <w:rsid w:val="00791309"/>
    <w:rsid w:val="00791D7C"/>
    <w:rsid w:val="00792988"/>
    <w:rsid w:val="00793866"/>
    <w:rsid w:val="00793E4F"/>
    <w:rsid w:val="00794C06"/>
    <w:rsid w:val="0079552A"/>
    <w:rsid w:val="0079683E"/>
    <w:rsid w:val="00797822"/>
    <w:rsid w:val="007A1CCF"/>
    <w:rsid w:val="007A21B7"/>
    <w:rsid w:val="007A37BC"/>
    <w:rsid w:val="007A3B94"/>
    <w:rsid w:val="007A3C91"/>
    <w:rsid w:val="007A3DEA"/>
    <w:rsid w:val="007A479A"/>
    <w:rsid w:val="007A5AA8"/>
    <w:rsid w:val="007B0BC4"/>
    <w:rsid w:val="007B1BD9"/>
    <w:rsid w:val="007B260E"/>
    <w:rsid w:val="007B3237"/>
    <w:rsid w:val="007B5BB5"/>
    <w:rsid w:val="007B6DD1"/>
    <w:rsid w:val="007B73C7"/>
    <w:rsid w:val="007B7AD1"/>
    <w:rsid w:val="007B7BDE"/>
    <w:rsid w:val="007C05FD"/>
    <w:rsid w:val="007C1747"/>
    <w:rsid w:val="007C2802"/>
    <w:rsid w:val="007C2DA5"/>
    <w:rsid w:val="007C36E0"/>
    <w:rsid w:val="007C44EA"/>
    <w:rsid w:val="007C583E"/>
    <w:rsid w:val="007C5A6B"/>
    <w:rsid w:val="007C5FBF"/>
    <w:rsid w:val="007C648F"/>
    <w:rsid w:val="007C7080"/>
    <w:rsid w:val="007D081C"/>
    <w:rsid w:val="007D147B"/>
    <w:rsid w:val="007D1543"/>
    <w:rsid w:val="007D20A0"/>
    <w:rsid w:val="007D3D2E"/>
    <w:rsid w:val="007D4CF0"/>
    <w:rsid w:val="007D72DB"/>
    <w:rsid w:val="007E0C29"/>
    <w:rsid w:val="007E0D9B"/>
    <w:rsid w:val="007E1F6C"/>
    <w:rsid w:val="007E26E1"/>
    <w:rsid w:val="007E27CB"/>
    <w:rsid w:val="007E2CAE"/>
    <w:rsid w:val="007E398C"/>
    <w:rsid w:val="007E4B1F"/>
    <w:rsid w:val="007E4EE2"/>
    <w:rsid w:val="007E5311"/>
    <w:rsid w:val="007E7348"/>
    <w:rsid w:val="007F2BA0"/>
    <w:rsid w:val="007F32FD"/>
    <w:rsid w:val="007F37AF"/>
    <w:rsid w:val="007F3844"/>
    <w:rsid w:val="007F3961"/>
    <w:rsid w:val="007F3BAF"/>
    <w:rsid w:val="007F3F3F"/>
    <w:rsid w:val="007F556F"/>
    <w:rsid w:val="007F58F4"/>
    <w:rsid w:val="007F596F"/>
    <w:rsid w:val="007F5F19"/>
    <w:rsid w:val="007F6BE5"/>
    <w:rsid w:val="007F6F2B"/>
    <w:rsid w:val="007F7C8A"/>
    <w:rsid w:val="00800842"/>
    <w:rsid w:val="00800EEA"/>
    <w:rsid w:val="0080166D"/>
    <w:rsid w:val="0080304E"/>
    <w:rsid w:val="00803EDD"/>
    <w:rsid w:val="008042C7"/>
    <w:rsid w:val="00807082"/>
    <w:rsid w:val="008070B2"/>
    <w:rsid w:val="008070FD"/>
    <w:rsid w:val="00807A83"/>
    <w:rsid w:val="00811EF9"/>
    <w:rsid w:val="00814BC2"/>
    <w:rsid w:val="00815984"/>
    <w:rsid w:val="00815CD4"/>
    <w:rsid w:val="00815E7B"/>
    <w:rsid w:val="0081650C"/>
    <w:rsid w:val="00816666"/>
    <w:rsid w:val="0081682C"/>
    <w:rsid w:val="00816B67"/>
    <w:rsid w:val="00816C40"/>
    <w:rsid w:val="008172F9"/>
    <w:rsid w:val="00820D8E"/>
    <w:rsid w:val="0082139F"/>
    <w:rsid w:val="0082294E"/>
    <w:rsid w:val="008237BB"/>
    <w:rsid w:val="00825339"/>
    <w:rsid w:val="00825755"/>
    <w:rsid w:val="00826628"/>
    <w:rsid w:val="00826D13"/>
    <w:rsid w:val="008305BC"/>
    <w:rsid w:val="00830D05"/>
    <w:rsid w:val="00831A50"/>
    <w:rsid w:val="0083427D"/>
    <w:rsid w:val="00835440"/>
    <w:rsid w:val="00835D41"/>
    <w:rsid w:val="0084038A"/>
    <w:rsid w:val="00840C11"/>
    <w:rsid w:val="00840F18"/>
    <w:rsid w:val="008418C6"/>
    <w:rsid w:val="008425A7"/>
    <w:rsid w:val="00843FF6"/>
    <w:rsid w:val="00844F1C"/>
    <w:rsid w:val="0084656E"/>
    <w:rsid w:val="008466D0"/>
    <w:rsid w:val="00850547"/>
    <w:rsid w:val="008520A5"/>
    <w:rsid w:val="00852712"/>
    <w:rsid w:val="00852DA2"/>
    <w:rsid w:val="00852E47"/>
    <w:rsid w:val="00853D37"/>
    <w:rsid w:val="00853EC7"/>
    <w:rsid w:val="008558E8"/>
    <w:rsid w:val="008571C2"/>
    <w:rsid w:val="00857653"/>
    <w:rsid w:val="00857C57"/>
    <w:rsid w:val="00857E7A"/>
    <w:rsid w:val="00860695"/>
    <w:rsid w:val="00861284"/>
    <w:rsid w:val="00861485"/>
    <w:rsid w:val="00862679"/>
    <w:rsid w:val="00862B30"/>
    <w:rsid w:val="00863E54"/>
    <w:rsid w:val="00865221"/>
    <w:rsid w:val="00866157"/>
    <w:rsid w:val="00866D71"/>
    <w:rsid w:val="00867AFC"/>
    <w:rsid w:val="008700A0"/>
    <w:rsid w:val="00870219"/>
    <w:rsid w:val="00871F72"/>
    <w:rsid w:val="008724D1"/>
    <w:rsid w:val="0087317F"/>
    <w:rsid w:val="00876081"/>
    <w:rsid w:val="00877E94"/>
    <w:rsid w:val="008826AC"/>
    <w:rsid w:val="0088285A"/>
    <w:rsid w:val="00882A8D"/>
    <w:rsid w:val="00882CFB"/>
    <w:rsid w:val="0088339F"/>
    <w:rsid w:val="00884ECB"/>
    <w:rsid w:val="00886709"/>
    <w:rsid w:val="00887E47"/>
    <w:rsid w:val="008907A8"/>
    <w:rsid w:val="00890B61"/>
    <w:rsid w:val="00891156"/>
    <w:rsid w:val="00891E65"/>
    <w:rsid w:val="0089224C"/>
    <w:rsid w:val="0089261A"/>
    <w:rsid w:val="008927E9"/>
    <w:rsid w:val="00892F72"/>
    <w:rsid w:val="00893E3D"/>
    <w:rsid w:val="00893FD2"/>
    <w:rsid w:val="008940A8"/>
    <w:rsid w:val="00895220"/>
    <w:rsid w:val="008955D9"/>
    <w:rsid w:val="00895ED7"/>
    <w:rsid w:val="00896C97"/>
    <w:rsid w:val="008A260F"/>
    <w:rsid w:val="008A6298"/>
    <w:rsid w:val="008A65E9"/>
    <w:rsid w:val="008A7090"/>
    <w:rsid w:val="008A7CF2"/>
    <w:rsid w:val="008A7FCB"/>
    <w:rsid w:val="008B0479"/>
    <w:rsid w:val="008B1267"/>
    <w:rsid w:val="008B13C1"/>
    <w:rsid w:val="008B19D7"/>
    <w:rsid w:val="008B2E59"/>
    <w:rsid w:val="008B2EF4"/>
    <w:rsid w:val="008B2FE1"/>
    <w:rsid w:val="008B3776"/>
    <w:rsid w:val="008B4276"/>
    <w:rsid w:val="008B6F11"/>
    <w:rsid w:val="008C0406"/>
    <w:rsid w:val="008C1AC0"/>
    <w:rsid w:val="008C200E"/>
    <w:rsid w:val="008C28BE"/>
    <w:rsid w:val="008C29AA"/>
    <w:rsid w:val="008C2AA2"/>
    <w:rsid w:val="008C4298"/>
    <w:rsid w:val="008C42E3"/>
    <w:rsid w:val="008C43E5"/>
    <w:rsid w:val="008C442E"/>
    <w:rsid w:val="008C5B2C"/>
    <w:rsid w:val="008C5EA8"/>
    <w:rsid w:val="008C6378"/>
    <w:rsid w:val="008C6509"/>
    <w:rsid w:val="008C71C9"/>
    <w:rsid w:val="008D1E60"/>
    <w:rsid w:val="008D20B7"/>
    <w:rsid w:val="008D229C"/>
    <w:rsid w:val="008D3163"/>
    <w:rsid w:val="008D3689"/>
    <w:rsid w:val="008D42FB"/>
    <w:rsid w:val="008D5434"/>
    <w:rsid w:val="008D5DF1"/>
    <w:rsid w:val="008D6C92"/>
    <w:rsid w:val="008D70FF"/>
    <w:rsid w:val="008D768F"/>
    <w:rsid w:val="008E0155"/>
    <w:rsid w:val="008E106B"/>
    <w:rsid w:val="008E2AA7"/>
    <w:rsid w:val="008E2C50"/>
    <w:rsid w:val="008E430F"/>
    <w:rsid w:val="008E48D9"/>
    <w:rsid w:val="008E522E"/>
    <w:rsid w:val="008E7133"/>
    <w:rsid w:val="008E7643"/>
    <w:rsid w:val="008E7BD5"/>
    <w:rsid w:val="008E7CE9"/>
    <w:rsid w:val="008F10ED"/>
    <w:rsid w:val="008F153C"/>
    <w:rsid w:val="008F1746"/>
    <w:rsid w:val="008F1EEF"/>
    <w:rsid w:val="008F2A55"/>
    <w:rsid w:val="008F2C9E"/>
    <w:rsid w:val="008F6689"/>
    <w:rsid w:val="008F6E9A"/>
    <w:rsid w:val="008F7586"/>
    <w:rsid w:val="008F758D"/>
    <w:rsid w:val="008F7A42"/>
    <w:rsid w:val="00900788"/>
    <w:rsid w:val="00900FEF"/>
    <w:rsid w:val="00901397"/>
    <w:rsid w:val="00902441"/>
    <w:rsid w:val="00902561"/>
    <w:rsid w:val="00902AA0"/>
    <w:rsid w:val="009032ED"/>
    <w:rsid w:val="00903730"/>
    <w:rsid w:val="00903938"/>
    <w:rsid w:val="00903BB6"/>
    <w:rsid w:val="00904382"/>
    <w:rsid w:val="00904F47"/>
    <w:rsid w:val="00904FCE"/>
    <w:rsid w:val="00907ECE"/>
    <w:rsid w:val="00907FE0"/>
    <w:rsid w:val="0091065A"/>
    <w:rsid w:val="0091167C"/>
    <w:rsid w:val="009122F2"/>
    <w:rsid w:val="0091324E"/>
    <w:rsid w:val="00913AA5"/>
    <w:rsid w:val="00914EAC"/>
    <w:rsid w:val="00914EAD"/>
    <w:rsid w:val="00916B8B"/>
    <w:rsid w:val="0091706B"/>
    <w:rsid w:val="00917094"/>
    <w:rsid w:val="00917B52"/>
    <w:rsid w:val="009201AA"/>
    <w:rsid w:val="00920A21"/>
    <w:rsid w:val="0092386A"/>
    <w:rsid w:val="00924A5E"/>
    <w:rsid w:val="00924AAA"/>
    <w:rsid w:val="00924B8A"/>
    <w:rsid w:val="009257D0"/>
    <w:rsid w:val="00926AFE"/>
    <w:rsid w:val="00926FCD"/>
    <w:rsid w:val="009302F4"/>
    <w:rsid w:val="00930B38"/>
    <w:rsid w:val="00931A5A"/>
    <w:rsid w:val="00932BFB"/>
    <w:rsid w:val="0093316F"/>
    <w:rsid w:val="0093333B"/>
    <w:rsid w:val="00933401"/>
    <w:rsid w:val="0093423B"/>
    <w:rsid w:val="0093484C"/>
    <w:rsid w:val="00934FF5"/>
    <w:rsid w:val="009366F9"/>
    <w:rsid w:val="00936D73"/>
    <w:rsid w:val="0093746E"/>
    <w:rsid w:val="0094001D"/>
    <w:rsid w:val="00941D26"/>
    <w:rsid w:val="00942684"/>
    <w:rsid w:val="009427C3"/>
    <w:rsid w:val="00943330"/>
    <w:rsid w:val="00943EAC"/>
    <w:rsid w:val="00943EEF"/>
    <w:rsid w:val="00945C41"/>
    <w:rsid w:val="009469E3"/>
    <w:rsid w:val="00946AA2"/>
    <w:rsid w:val="009477E6"/>
    <w:rsid w:val="0095002E"/>
    <w:rsid w:val="00952489"/>
    <w:rsid w:val="0095397F"/>
    <w:rsid w:val="00953EF2"/>
    <w:rsid w:val="0095428A"/>
    <w:rsid w:val="009549DC"/>
    <w:rsid w:val="00954CCC"/>
    <w:rsid w:val="00954D16"/>
    <w:rsid w:val="00955825"/>
    <w:rsid w:val="00956C18"/>
    <w:rsid w:val="00956FCA"/>
    <w:rsid w:val="00957D27"/>
    <w:rsid w:val="00957F95"/>
    <w:rsid w:val="00960C4D"/>
    <w:rsid w:val="009613D6"/>
    <w:rsid w:val="00962447"/>
    <w:rsid w:val="009624C9"/>
    <w:rsid w:val="0096357B"/>
    <w:rsid w:val="0096380C"/>
    <w:rsid w:val="00963D1A"/>
    <w:rsid w:val="0096406B"/>
    <w:rsid w:val="009642A7"/>
    <w:rsid w:val="0096483A"/>
    <w:rsid w:val="0096569A"/>
    <w:rsid w:val="00966099"/>
    <w:rsid w:val="009709F2"/>
    <w:rsid w:val="00971176"/>
    <w:rsid w:val="00972037"/>
    <w:rsid w:val="0097221A"/>
    <w:rsid w:val="00972405"/>
    <w:rsid w:val="0097250F"/>
    <w:rsid w:val="00972869"/>
    <w:rsid w:val="00972D6A"/>
    <w:rsid w:val="009735E5"/>
    <w:rsid w:val="00973653"/>
    <w:rsid w:val="009737B9"/>
    <w:rsid w:val="00973A08"/>
    <w:rsid w:val="009757A4"/>
    <w:rsid w:val="00975B7B"/>
    <w:rsid w:val="009767DB"/>
    <w:rsid w:val="00976B49"/>
    <w:rsid w:val="0097768B"/>
    <w:rsid w:val="009777D9"/>
    <w:rsid w:val="009802FC"/>
    <w:rsid w:val="0098074F"/>
    <w:rsid w:val="009823A1"/>
    <w:rsid w:val="00983E47"/>
    <w:rsid w:val="00984586"/>
    <w:rsid w:val="00984871"/>
    <w:rsid w:val="00987E24"/>
    <w:rsid w:val="009910D9"/>
    <w:rsid w:val="009916E6"/>
    <w:rsid w:val="00991A24"/>
    <w:rsid w:val="00991DBB"/>
    <w:rsid w:val="009927B0"/>
    <w:rsid w:val="00994AF3"/>
    <w:rsid w:val="009951BA"/>
    <w:rsid w:val="00995CEA"/>
    <w:rsid w:val="00996A80"/>
    <w:rsid w:val="009A0500"/>
    <w:rsid w:val="009A053B"/>
    <w:rsid w:val="009A05EA"/>
    <w:rsid w:val="009A0670"/>
    <w:rsid w:val="009A16A4"/>
    <w:rsid w:val="009A1FFF"/>
    <w:rsid w:val="009A21DE"/>
    <w:rsid w:val="009A23A7"/>
    <w:rsid w:val="009A2F20"/>
    <w:rsid w:val="009A2F52"/>
    <w:rsid w:val="009A32FD"/>
    <w:rsid w:val="009A38EE"/>
    <w:rsid w:val="009A3BFF"/>
    <w:rsid w:val="009A4815"/>
    <w:rsid w:val="009A4E10"/>
    <w:rsid w:val="009A5809"/>
    <w:rsid w:val="009A5872"/>
    <w:rsid w:val="009A796B"/>
    <w:rsid w:val="009A7D9E"/>
    <w:rsid w:val="009B0217"/>
    <w:rsid w:val="009B0406"/>
    <w:rsid w:val="009B05B8"/>
    <w:rsid w:val="009B100B"/>
    <w:rsid w:val="009B2C99"/>
    <w:rsid w:val="009B2E1B"/>
    <w:rsid w:val="009B3E5F"/>
    <w:rsid w:val="009B4D5C"/>
    <w:rsid w:val="009B5018"/>
    <w:rsid w:val="009B514A"/>
    <w:rsid w:val="009B55F4"/>
    <w:rsid w:val="009B5DBC"/>
    <w:rsid w:val="009B67C2"/>
    <w:rsid w:val="009B702E"/>
    <w:rsid w:val="009B7C80"/>
    <w:rsid w:val="009C01D8"/>
    <w:rsid w:val="009C08FA"/>
    <w:rsid w:val="009C2BCD"/>
    <w:rsid w:val="009C30CA"/>
    <w:rsid w:val="009C3BAF"/>
    <w:rsid w:val="009C49AA"/>
    <w:rsid w:val="009C4BB2"/>
    <w:rsid w:val="009C50E1"/>
    <w:rsid w:val="009C5B01"/>
    <w:rsid w:val="009C60BF"/>
    <w:rsid w:val="009C7FC5"/>
    <w:rsid w:val="009D041C"/>
    <w:rsid w:val="009D14C9"/>
    <w:rsid w:val="009D22D4"/>
    <w:rsid w:val="009D364C"/>
    <w:rsid w:val="009D46F9"/>
    <w:rsid w:val="009D6AF9"/>
    <w:rsid w:val="009D6DBF"/>
    <w:rsid w:val="009E250E"/>
    <w:rsid w:val="009E27C5"/>
    <w:rsid w:val="009E323D"/>
    <w:rsid w:val="009E3D40"/>
    <w:rsid w:val="009E4A0D"/>
    <w:rsid w:val="009E5124"/>
    <w:rsid w:val="009E57ED"/>
    <w:rsid w:val="009E75F6"/>
    <w:rsid w:val="009F0196"/>
    <w:rsid w:val="009F111E"/>
    <w:rsid w:val="009F2BB0"/>
    <w:rsid w:val="009F7BF4"/>
    <w:rsid w:val="00A0001C"/>
    <w:rsid w:val="00A00B0F"/>
    <w:rsid w:val="00A0105C"/>
    <w:rsid w:val="00A0235B"/>
    <w:rsid w:val="00A026BB"/>
    <w:rsid w:val="00A02FCE"/>
    <w:rsid w:val="00A04159"/>
    <w:rsid w:val="00A05423"/>
    <w:rsid w:val="00A059B8"/>
    <w:rsid w:val="00A06B8A"/>
    <w:rsid w:val="00A07E80"/>
    <w:rsid w:val="00A07F39"/>
    <w:rsid w:val="00A1090E"/>
    <w:rsid w:val="00A10DBB"/>
    <w:rsid w:val="00A11D5C"/>
    <w:rsid w:val="00A13AD9"/>
    <w:rsid w:val="00A14BB8"/>
    <w:rsid w:val="00A15135"/>
    <w:rsid w:val="00A16CC1"/>
    <w:rsid w:val="00A17D8C"/>
    <w:rsid w:val="00A17DEF"/>
    <w:rsid w:val="00A20477"/>
    <w:rsid w:val="00A21471"/>
    <w:rsid w:val="00A22CAB"/>
    <w:rsid w:val="00A24567"/>
    <w:rsid w:val="00A24BD0"/>
    <w:rsid w:val="00A24D42"/>
    <w:rsid w:val="00A24E95"/>
    <w:rsid w:val="00A25262"/>
    <w:rsid w:val="00A27F62"/>
    <w:rsid w:val="00A30AE2"/>
    <w:rsid w:val="00A3115D"/>
    <w:rsid w:val="00A31765"/>
    <w:rsid w:val="00A33393"/>
    <w:rsid w:val="00A33FD5"/>
    <w:rsid w:val="00A3510F"/>
    <w:rsid w:val="00A35D46"/>
    <w:rsid w:val="00A35DF7"/>
    <w:rsid w:val="00A370B2"/>
    <w:rsid w:val="00A37B07"/>
    <w:rsid w:val="00A37B22"/>
    <w:rsid w:val="00A4078C"/>
    <w:rsid w:val="00A40942"/>
    <w:rsid w:val="00A409B3"/>
    <w:rsid w:val="00A40C7C"/>
    <w:rsid w:val="00A40F30"/>
    <w:rsid w:val="00A417F4"/>
    <w:rsid w:val="00A41851"/>
    <w:rsid w:val="00A41941"/>
    <w:rsid w:val="00A4196B"/>
    <w:rsid w:val="00A42101"/>
    <w:rsid w:val="00A425C0"/>
    <w:rsid w:val="00A4281E"/>
    <w:rsid w:val="00A42F10"/>
    <w:rsid w:val="00A43169"/>
    <w:rsid w:val="00A437BC"/>
    <w:rsid w:val="00A44B90"/>
    <w:rsid w:val="00A46015"/>
    <w:rsid w:val="00A519D1"/>
    <w:rsid w:val="00A51B48"/>
    <w:rsid w:val="00A5321F"/>
    <w:rsid w:val="00A53653"/>
    <w:rsid w:val="00A53FA0"/>
    <w:rsid w:val="00A547A3"/>
    <w:rsid w:val="00A55013"/>
    <w:rsid w:val="00A5517D"/>
    <w:rsid w:val="00A554FC"/>
    <w:rsid w:val="00A56137"/>
    <w:rsid w:val="00A57705"/>
    <w:rsid w:val="00A6034D"/>
    <w:rsid w:val="00A606B8"/>
    <w:rsid w:val="00A610EE"/>
    <w:rsid w:val="00A62A46"/>
    <w:rsid w:val="00A65117"/>
    <w:rsid w:val="00A65820"/>
    <w:rsid w:val="00A65A90"/>
    <w:rsid w:val="00A65EB3"/>
    <w:rsid w:val="00A6667E"/>
    <w:rsid w:val="00A66A09"/>
    <w:rsid w:val="00A66BDD"/>
    <w:rsid w:val="00A67BAF"/>
    <w:rsid w:val="00A67D7A"/>
    <w:rsid w:val="00A67F7F"/>
    <w:rsid w:val="00A706A4"/>
    <w:rsid w:val="00A70EBD"/>
    <w:rsid w:val="00A70F66"/>
    <w:rsid w:val="00A71845"/>
    <w:rsid w:val="00A71866"/>
    <w:rsid w:val="00A71BCC"/>
    <w:rsid w:val="00A71E52"/>
    <w:rsid w:val="00A732DD"/>
    <w:rsid w:val="00A73C48"/>
    <w:rsid w:val="00A74443"/>
    <w:rsid w:val="00A74FBF"/>
    <w:rsid w:val="00A7592E"/>
    <w:rsid w:val="00A75FD5"/>
    <w:rsid w:val="00A76BAE"/>
    <w:rsid w:val="00A76CFD"/>
    <w:rsid w:val="00A80C45"/>
    <w:rsid w:val="00A80CAB"/>
    <w:rsid w:val="00A81155"/>
    <w:rsid w:val="00A81B02"/>
    <w:rsid w:val="00A81B46"/>
    <w:rsid w:val="00A81FEB"/>
    <w:rsid w:val="00A82A74"/>
    <w:rsid w:val="00A8561B"/>
    <w:rsid w:val="00A859C5"/>
    <w:rsid w:val="00A866F8"/>
    <w:rsid w:val="00A86728"/>
    <w:rsid w:val="00A903F0"/>
    <w:rsid w:val="00A908B2"/>
    <w:rsid w:val="00A91028"/>
    <w:rsid w:val="00A91527"/>
    <w:rsid w:val="00A9173E"/>
    <w:rsid w:val="00A9230B"/>
    <w:rsid w:val="00A92362"/>
    <w:rsid w:val="00A92823"/>
    <w:rsid w:val="00A93555"/>
    <w:rsid w:val="00A937D5"/>
    <w:rsid w:val="00A952DF"/>
    <w:rsid w:val="00A95C15"/>
    <w:rsid w:val="00A96F98"/>
    <w:rsid w:val="00AA0526"/>
    <w:rsid w:val="00AA1297"/>
    <w:rsid w:val="00AA1B63"/>
    <w:rsid w:val="00AA1C51"/>
    <w:rsid w:val="00AA4DF2"/>
    <w:rsid w:val="00AA62D5"/>
    <w:rsid w:val="00AA748D"/>
    <w:rsid w:val="00AB007A"/>
    <w:rsid w:val="00AB0595"/>
    <w:rsid w:val="00AB1BAC"/>
    <w:rsid w:val="00AB2206"/>
    <w:rsid w:val="00AB25FD"/>
    <w:rsid w:val="00AB2A65"/>
    <w:rsid w:val="00AB31D8"/>
    <w:rsid w:val="00AB3CB4"/>
    <w:rsid w:val="00AB3E26"/>
    <w:rsid w:val="00AB3F5A"/>
    <w:rsid w:val="00AB40B7"/>
    <w:rsid w:val="00AB4D46"/>
    <w:rsid w:val="00AB5723"/>
    <w:rsid w:val="00AB596A"/>
    <w:rsid w:val="00AB5EFB"/>
    <w:rsid w:val="00AB69A0"/>
    <w:rsid w:val="00AB745A"/>
    <w:rsid w:val="00AB7705"/>
    <w:rsid w:val="00AC0E7F"/>
    <w:rsid w:val="00AC3371"/>
    <w:rsid w:val="00AC381E"/>
    <w:rsid w:val="00AC3912"/>
    <w:rsid w:val="00AC4A19"/>
    <w:rsid w:val="00AC5387"/>
    <w:rsid w:val="00AC6E3B"/>
    <w:rsid w:val="00AC7824"/>
    <w:rsid w:val="00AC7F6A"/>
    <w:rsid w:val="00AD0805"/>
    <w:rsid w:val="00AD0C24"/>
    <w:rsid w:val="00AD0F0C"/>
    <w:rsid w:val="00AD1729"/>
    <w:rsid w:val="00AD1A0C"/>
    <w:rsid w:val="00AD1F10"/>
    <w:rsid w:val="00AD545B"/>
    <w:rsid w:val="00AD68B9"/>
    <w:rsid w:val="00AD7172"/>
    <w:rsid w:val="00AE0581"/>
    <w:rsid w:val="00AE41A8"/>
    <w:rsid w:val="00AE4B94"/>
    <w:rsid w:val="00AE4FC2"/>
    <w:rsid w:val="00AE69FE"/>
    <w:rsid w:val="00AE6AFC"/>
    <w:rsid w:val="00AE72B6"/>
    <w:rsid w:val="00AE7798"/>
    <w:rsid w:val="00AF11D7"/>
    <w:rsid w:val="00AF13CF"/>
    <w:rsid w:val="00AF17BA"/>
    <w:rsid w:val="00AF2595"/>
    <w:rsid w:val="00AF3109"/>
    <w:rsid w:val="00AF3588"/>
    <w:rsid w:val="00AF4946"/>
    <w:rsid w:val="00AF51CB"/>
    <w:rsid w:val="00AF608D"/>
    <w:rsid w:val="00AF663B"/>
    <w:rsid w:val="00AF6C0E"/>
    <w:rsid w:val="00AF77AA"/>
    <w:rsid w:val="00AF7969"/>
    <w:rsid w:val="00B00BC2"/>
    <w:rsid w:val="00B01986"/>
    <w:rsid w:val="00B01C4A"/>
    <w:rsid w:val="00B01C8A"/>
    <w:rsid w:val="00B030C5"/>
    <w:rsid w:val="00B0348A"/>
    <w:rsid w:val="00B03907"/>
    <w:rsid w:val="00B03BA7"/>
    <w:rsid w:val="00B04794"/>
    <w:rsid w:val="00B050C8"/>
    <w:rsid w:val="00B056BF"/>
    <w:rsid w:val="00B05CB2"/>
    <w:rsid w:val="00B06BB5"/>
    <w:rsid w:val="00B06BC3"/>
    <w:rsid w:val="00B075BA"/>
    <w:rsid w:val="00B112CB"/>
    <w:rsid w:val="00B134CB"/>
    <w:rsid w:val="00B13C92"/>
    <w:rsid w:val="00B14B4D"/>
    <w:rsid w:val="00B14C90"/>
    <w:rsid w:val="00B14EF6"/>
    <w:rsid w:val="00B158AF"/>
    <w:rsid w:val="00B15CBA"/>
    <w:rsid w:val="00B15FAA"/>
    <w:rsid w:val="00B160DF"/>
    <w:rsid w:val="00B162E3"/>
    <w:rsid w:val="00B17E12"/>
    <w:rsid w:val="00B200DF"/>
    <w:rsid w:val="00B2191D"/>
    <w:rsid w:val="00B21CFC"/>
    <w:rsid w:val="00B220E5"/>
    <w:rsid w:val="00B22471"/>
    <w:rsid w:val="00B22E24"/>
    <w:rsid w:val="00B2474C"/>
    <w:rsid w:val="00B24DF8"/>
    <w:rsid w:val="00B26CDA"/>
    <w:rsid w:val="00B31489"/>
    <w:rsid w:val="00B32C6D"/>
    <w:rsid w:val="00B32D1F"/>
    <w:rsid w:val="00B34379"/>
    <w:rsid w:val="00B355F3"/>
    <w:rsid w:val="00B359E5"/>
    <w:rsid w:val="00B35A0A"/>
    <w:rsid w:val="00B36FED"/>
    <w:rsid w:val="00B375D1"/>
    <w:rsid w:val="00B375F9"/>
    <w:rsid w:val="00B37DAA"/>
    <w:rsid w:val="00B40196"/>
    <w:rsid w:val="00B410B5"/>
    <w:rsid w:val="00B41DBB"/>
    <w:rsid w:val="00B425A0"/>
    <w:rsid w:val="00B43223"/>
    <w:rsid w:val="00B43580"/>
    <w:rsid w:val="00B43906"/>
    <w:rsid w:val="00B43A48"/>
    <w:rsid w:val="00B43BFC"/>
    <w:rsid w:val="00B4402D"/>
    <w:rsid w:val="00B4416F"/>
    <w:rsid w:val="00B44FE1"/>
    <w:rsid w:val="00B46CD4"/>
    <w:rsid w:val="00B47D6C"/>
    <w:rsid w:val="00B50076"/>
    <w:rsid w:val="00B5043A"/>
    <w:rsid w:val="00B50D55"/>
    <w:rsid w:val="00B52449"/>
    <w:rsid w:val="00B53066"/>
    <w:rsid w:val="00B5314A"/>
    <w:rsid w:val="00B53FC4"/>
    <w:rsid w:val="00B53FF7"/>
    <w:rsid w:val="00B54492"/>
    <w:rsid w:val="00B546F4"/>
    <w:rsid w:val="00B548D4"/>
    <w:rsid w:val="00B55D23"/>
    <w:rsid w:val="00B56F26"/>
    <w:rsid w:val="00B6035D"/>
    <w:rsid w:val="00B60BBD"/>
    <w:rsid w:val="00B63D8B"/>
    <w:rsid w:val="00B66752"/>
    <w:rsid w:val="00B66CF8"/>
    <w:rsid w:val="00B6738D"/>
    <w:rsid w:val="00B7063F"/>
    <w:rsid w:val="00B70F7E"/>
    <w:rsid w:val="00B70FB1"/>
    <w:rsid w:val="00B726CD"/>
    <w:rsid w:val="00B72AD1"/>
    <w:rsid w:val="00B739E9"/>
    <w:rsid w:val="00B73D0F"/>
    <w:rsid w:val="00B75488"/>
    <w:rsid w:val="00B754A1"/>
    <w:rsid w:val="00B75531"/>
    <w:rsid w:val="00B759E3"/>
    <w:rsid w:val="00B77619"/>
    <w:rsid w:val="00B7770A"/>
    <w:rsid w:val="00B77B23"/>
    <w:rsid w:val="00B80254"/>
    <w:rsid w:val="00B80332"/>
    <w:rsid w:val="00B81270"/>
    <w:rsid w:val="00B818ED"/>
    <w:rsid w:val="00B81CDB"/>
    <w:rsid w:val="00B82584"/>
    <w:rsid w:val="00B8337E"/>
    <w:rsid w:val="00B865DA"/>
    <w:rsid w:val="00B86635"/>
    <w:rsid w:val="00B87243"/>
    <w:rsid w:val="00B87B9B"/>
    <w:rsid w:val="00B909CF"/>
    <w:rsid w:val="00B91FA5"/>
    <w:rsid w:val="00B9240E"/>
    <w:rsid w:val="00B9298B"/>
    <w:rsid w:val="00B92E25"/>
    <w:rsid w:val="00B93589"/>
    <w:rsid w:val="00B9462B"/>
    <w:rsid w:val="00B96086"/>
    <w:rsid w:val="00B96EFE"/>
    <w:rsid w:val="00B97103"/>
    <w:rsid w:val="00B973AF"/>
    <w:rsid w:val="00B97A5B"/>
    <w:rsid w:val="00B97F22"/>
    <w:rsid w:val="00BA0DD4"/>
    <w:rsid w:val="00BA0F83"/>
    <w:rsid w:val="00BA0F8F"/>
    <w:rsid w:val="00BA1A07"/>
    <w:rsid w:val="00BA2C53"/>
    <w:rsid w:val="00BA32ED"/>
    <w:rsid w:val="00BA3B45"/>
    <w:rsid w:val="00BA47BB"/>
    <w:rsid w:val="00BA4EF8"/>
    <w:rsid w:val="00BA5C38"/>
    <w:rsid w:val="00BA62DC"/>
    <w:rsid w:val="00BA63CA"/>
    <w:rsid w:val="00BA63D4"/>
    <w:rsid w:val="00BA6522"/>
    <w:rsid w:val="00BA669E"/>
    <w:rsid w:val="00BB01A1"/>
    <w:rsid w:val="00BB0921"/>
    <w:rsid w:val="00BB3609"/>
    <w:rsid w:val="00BB3930"/>
    <w:rsid w:val="00BB44DD"/>
    <w:rsid w:val="00BB5675"/>
    <w:rsid w:val="00BB5718"/>
    <w:rsid w:val="00BB722C"/>
    <w:rsid w:val="00BB79C6"/>
    <w:rsid w:val="00BC035E"/>
    <w:rsid w:val="00BC0890"/>
    <w:rsid w:val="00BC0FDD"/>
    <w:rsid w:val="00BC1C8E"/>
    <w:rsid w:val="00BC1DC9"/>
    <w:rsid w:val="00BC2538"/>
    <w:rsid w:val="00BC3D0C"/>
    <w:rsid w:val="00BC3EC1"/>
    <w:rsid w:val="00BC44B3"/>
    <w:rsid w:val="00BC469D"/>
    <w:rsid w:val="00BC63A7"/>
    <w:rsid w:val="00BC6B3D"/>
    <w:rsid w:val="00BC76AD"/>
    <w:rsid w:val="00BD3AF6"/>
    <w:rsid w:val="00BD3B9A"/>
    <w:rsid w:val="00BD4EC3"/>
    <w:rsid w:val="00BD53E9"/>
    <w:rsid w:val="00BD577F"/>
    <w:rsid w:val="00BD62BE"/>
    <w:rsid w:val="00BD7916"/>
    <w:rsid w:val="00BE1F07"/>
    <w:rsid w:val="00BE23E9"/>
    <w:rsid w:val="00BE3472"/>
    <w:rsid w:val="00BE3D13"/>
    <w:rsid w:val="00BE4139"/>
    <w:rsid w:val="00BE43BD"/>
    <w:rsid w:val="00BE57F4"/>
    <w:rsid w:val="00BF0D23"/>
    <w:rsid w:val="00BF1713"/>
    <w:rsid w:val="00BF2806"/>
    <w:rsid w:val="00BF2E6C"/>
    <w:rsid w:val="00BF4251"/>
    <w:rsid w:val="00BF55BC"/>
    <w:rsid w:val="00BF5DF8"/>
    <w:rsid w:val="00BF7B3F"/>
    <w:rsid w:val="00BF7C6D"/>
    <w:rsid w:val="00BF7F17"/>
    <w:rsid w:val="00C04285"/>
    <w:rsid w:val="00C04415"/>
    <w:rsid w:val="00C04A55"/>
    <w:rsid w:val="00C057E3"/>
    <w:rsid w:val="00C05B0A"/>
    <w:rsid w:val="00C05BDC"/>
    <w:rsid w:val="00C10965"/>
    <w:rsid w:val="00C11C44"/>
    <w:rsid w:val="00C11EC7"/>
    <w:rsid w:val="00C15856"/>
    <w:rsid w:val="00C17110"/>
    <w:rsid w:val="00C17280"/>
    <w:rsid w:val="00C200A6"/>
    <w:rsid w:val="00C20A38"/>
    <w:rsid w:val="00C20A6F"/>
    <w:rsid w:val="00C21C37"/>
    <w:rsid w:val="00C222E1"/>
    <w:rsid w:val="00C22D73"/>
    <w:rsid w:val="00C23478"/>
    <w:rsid w:val="00C2401D"/>
    <w:rsid w:val="00C24FE1"/>
    <w:rsid w:val="00C275EA"/>
    <w:rsid w:val="00C31B2F"/>
    <w:rsid w:val="00C327AF"/>
    <w:rsid w:val="00C3365C"/>
    <w:rsid w:val="00C33A12"/>
    <w:rsid w:val="00C34B7B"/>
    <w:rsid w:val="00C34CCE"/>
    <w:rsid w:val="00C3587E"/>
    <w:rsid w:val="00C36863"/>
    <w:rsid w:val="00C36CEC"/>
    <w:rsid w:val="00C409C9"/>
    <w:rsid w:val="00C4104F"/>
    <w:rsid w:val="00C4369B"/>
    <w:rsid w:val="00C44192"/>
    <w:rsid w:val="00C443A2"/>
    <w:rsid w:val="00C45408"/>
    <w:rsid w:val="00C45784"/>
    <w:rsid w:val="00C46F5A"/>
    <w:rsid w:val="00C5002D"/>
    <w:rsid w:val="00C50119"/>
    <w:rsid w:val="00C50427"/>
    <w:rsid w:val="00C50562"/>
    <w:rsid w:val="00C50587"/>
    <w:rsid w:val="00C5261B"/>
    <w:rsid w:val="00C545CA"/>
    <w:rsid w:val="00C558F4"/>
    <w:rsid w:val="00C55AB9"/>
    <w:rsid w:val="00C55D14"/>
    <w:rsid w:val="00C55D91"/>
    <w:rsid w:val="00C55DA6"/>
    <w:rsid w:val="00C5648D"/>
    <w:rsid w:val="00C60A5D"/>
    <w:rsid w:val="00C612A3"/>
    <w:rsid w:val="00C62C6F"/>
    <w:rsid w:val="00C63E6D"/>
    <w:rsid w:val="00C640CC"/>
    <w:rsid w:val="00C6436B"/>
    <w:rsid w:val="00C654D2"/>
    <w:rsid w:val="00C66929"/>
    <w:rsid w:val="00C66FC4"/>
    <w:rsid w:val="00C6756E"/>
    <w:rsid w:val="00C70DA7"/>
    <w:rsid w:val="00C71A26"/>
    <w:rsid w:val="00C71E91"/>
    <w:rsid w:val="00C726EF"/>
    <w:rsid w:val="00C72A5F"/>
    <w:rsid w:val="00C72D45"/>
    <w:rsid w:val="00C733CE"/>
    <w:rsid w:val="00C74610"/>
    <w:rsid w:val="00C7461B"/>
    <w:rsid w:val="00C74D03"/>
    <w:rsid w:val="00C74D69"/>
    <w:rsid w:val="00C74E5A"/>
    <w:rsid w:val="00C752C4"/>
    <w:rsid w:val="00C75DF7"/>
    <w:rsid w:val="00C8005A"/>
    <w:rsid w:val="00C80E43"/>
    <w:rsid w:val="00C82C60"/>
    <w:rsid w:val="00C82FD2"/>
    <w:rsid w:val="00C8354B"/>
    <w:rsid w:val="00C84D81"/>
    <w:rsid w:val="00C8577D"/>
    <w:rsid w:val="00C85911"/>
    <w:rsid w:val="00C86063"/>
    <w:rsid w:val="00C87AC9"/>
    <w:rsid w:val="00C9069B"/>
    <w:rsid w:val="00C920AF"/>
    <w:rsid w:val="00C921D6"/>
    <w:rsid w:val="00C930F7"/>
    <w:rsid w:val="00C9397C"/>
    <w:rsid w:val="00C94453"/>
    <w:rsid w:val="00C946B6"/>
    <w:rsid w:val="00C95177"/>
    <w:rsid w:val="00C95293"/>
    <w:rsid w:val="00C95433"/>
    <w:rsid w:val="00C960BD"/>
    <w:rsid w:val="00C96983"/>
    <w:rsid w:val="00C96CA1"/>
    <w:rsid w:val="00C97ABD"/>
    <w:rsid w:val="00CA04F2"/>
    <w:rsid w:val="00CA09BF"/>
    <w:rsid w:val="00CA0E32"/>
    <w:rsid w:val="00CA1B7C"/>
    <w:rsid w:val="00CA1CDB"/>
    <w:rsid w:val="00CA1F5C"/>
    <w:rsid w:val="00CA28F2"/>
    <w:rsid w:val="00CA3B42"/>
    <w:rsid w:val="00CA3E5F"/>
    <w:rsid w:val="00CA3F7A"/>
    <w:rsid w:val="00CA47C0"/>
    <w:rsid w:val="00CA4953"/>
    <w:rsid w:val="00CA5038"/>
    <w:rsid w:val="00CA6198"/>
    <w:rsid w:val="00CA7F79"/>
    <w:rsid w:val="00CB2238"/>
    <w:rsid w:val="00CB25B1"/>
    <w:rsid w:val="00CB4B4E"/>
    <w:rsid w:val="00CB62A3"/>
    <w:rsid w:val="00CC04B8"/>
    <w:rsid w:val="00CC122C"/>
    <w:rsid w:val="00CC1451"/>
    <w:rsid w:val="00CC151E"/>
    <w:rsid w:val="00CC199C"/>
    <w:rsid w:val="00CC26E5"/>
    <w:rsid w:val="00CC27CF"/>
    <w:rsid w:val="00CC2EDD"/>
    <w:rsid w:val="00CC4956"/>
    <w:rsid w:val="00CC4A03"/>
    <w:rsid w:val="00CC4F3C"/>
    <w:rsid w:val="00CC64DA"/>
    <w:rsid w:val="00CC71F1"/>
    <w:rsid w:val="00CD1778"/>
    <w:rsid w:val="00CD1921"/>
    <w:rsid w:val="00CD1B67"/>
    <w:rsid w:val="00CD38A3"/>
    <w:rsid w:val="00CD4F7C"/>
    <w:rsid w:val="00CD5638"/>
    <w:rsid w:val="00CD6414"/>
    <w:rsid w:val="00CE06A5"/>
    <w:rsid w:val="00CE1FA9"/>
    <w:rsid w:val="00CE2105"/>
    <w:rsid w:val="00CE216A"/>
    <w:rsid w:val="00CE2256"/>
    <w:rsid w:val="00CE241E"/>
    <w:rsid w:val="00CE3373"/>
    <w:rsid w:val="00CE525C"/>
    <w:rsid w:val="00CE63B6"/>
    <w:rsid w:val="00CF1BA3"/>
    <w:rsid w:val="00CF2261"/>
    <w:rsid w:val="00CF36B4"/>
    <w:rsid w:val="00CF50D5"/>
    <w:rsid w:val="00CF582A"/>
    <w:rsid w:val="00CF5E4C"/>
    <w:rsid w:val="00CF614F"/>
    <w:rsid w:val="00CF6535"/>
    <w:rsid w:val="00CF6CA7"/>
    <w:rsid w:val="00D00073"/>
    <w:rsid w:val="00D004DE"/>
    <w:rsid w:val="00D01AFA"/>
    <w:rsid w:val="00D01B7F"/>
    <w:rsid w:val="00D02280"/>
    <w:rsid w:val="00D02689"/>
    <w:rsid w:val="00D0304F"/>
    <w:rsid w:val="00D03CE6"/>
    <w:rsid w:val="00D03E57"/>
    <w:rsid w:val="00D0481D"/>
    <w:rsid w:val="00D04D10"/>
    <w:rsid w:val="00D0521E"/>
    <w:rsid w:val="00D05491"/>
    <w:rsid w:val="00D05F12"/>
    <w:rsid w:val="00D0746D"/>
    <w:rsid w:val="00D07FC3"/>
    <w:rsid w:val="00D1018B"/>
    <w:rsid w:val="00D102B1"/>
    <w:rsid w:val="00D10A32"/>
    <w:rsid w:val="00D124C2"/>
    <w:rsid w:val="00D12713"/>
    <w:rsid w:val="00D128FC"/>
    <w:rsid w:val="00D13AA7"/>
    <w:rsid w:val="00D14476"/>
    <w:rsid w:val="00D14C2C"/>
    <w:rsid w:val="00D14E17"/>
    <w:rsid w:val="00D15BA9"/>
    <w:rsid w:val="00D17FAB"/>
    <w:rsid w:val="00D20744"/>
    <w:rsid w:val="00D214AB"/>
    <w:rsid w:val="00D21D65"/>
    <w:rsid w:val="00D228B0"/>
    <w:rsid w:val="00D22F02"/>
    <w:rsid w:val="00D2415B"/>
    <w:rsid w:val="00D26AEB"/>
    <w:rsid w:val="00D27084"/>
    <w:rsid w:val="00D27308"/>
    <w:rsid w:val="00D2759F"/>
    <w:rsid w:val="00D27AFF"/>
    <w:rsid w:val="00D27E26"/>
    <w:rsid w:val="00D27F63"/>
    <w:rsid w:val="00D31044"/>
    <w:rsid w:val="00D32BA8"/>
    <w:rsid w:val="00D32F8A"/>
    <w:rsid w:val="00D33765"/>
    <w:rsid w:val="00D354AC"/>
    <w:rsid w:val="00D35882"/>
    <w:rsid w:val="00D35C8D"/>
    <w:rsid w:val="00D35E2B"/>
    <w:rsid w:val="00D36857"/>
    <w:rsid w:val="00D36A2E"/>
    <w:rsid w:val="00D370A6"/>
    <w:rsid w:val="00D37726"/>
    <w:rsid w:val="00D37C75"/>
    <w:rsid w:val="00D4058B"/>
    <w:rsid w:val="00D4062C"/>
    <w:rsid w:val="00D40C99"/>
    <w:rsid w:val="00D4103F"/>
    <w:rsid w:val="00D4132E"/>
    <w:rsid w:val="00D416FD"/>
    <w:rsid w:val="00D42BD6"/>
    <w:rsid w:val="00D43F29"/>
    <w:rsid w:val="00D45E9C"/>
    <w:rsid w:val="00D46165"/>
    <w:rsid w:val="00D46F6F"/>
    <w:rsid w:val="00D478C7"/>
    <w:rsid w:val="00D47B28"/>
    <w:rsid w:val="00D5070C"/>
    <w:rsid w:val="00D50A07"/>
    <w:rsid w:val="00D50C43"/>
    <w:rsid w:val="00D51B4A"/>
    <w:rsid w:val="00D51F1C"/>
    <w:rsid w:val="00D538C9"/>
    <w:rsid w:val="00D53A51"/>
    <w:rsid w:val="00D54AE2"/>
    <w:rsid w:val="00D54F79"/>
    <w:rsid w:val="00D55F7A"/>
    <w:rsid w:val="00D56098"/>
    <w:rsid w:val="00D568FA"/>
    <w:rsid w:val="00D57096"/>
    <w:rsid w:val="00D57C9A"/>
    <w:rsid w:val="00D6040F"/>
    <w:rsid w:val="00D60A55"/>
    <w:rsid w:val="00D62BF3"/>
    <w:rsid w:val="00D635D5"/>
    <w:rsid w:val="00D63AB5"/>
    <w:rsid w:val="00D66496"/>
    <w:rsid w:val="00D66750"/>
    <w:rsid w:val="00D702CC"/>
    <w:rsid w:val="00D70D4E"/>
    <w:rsid w:val="00D7179B"/>
    <w:rsid w:val="00D72C79"/>
    <w:rsid w:val="00D731C2"/>
    <w:rsid w:val="00D73819"/>
    <w:rsid w:val="00D74C89"/>
    <w:rsid w:val="00D75819"/>
    <w:rsid w:val="00D75C4A"/>
    <w:rsid w:val="00D77D7D"/>
    <w:rsid w:val="00D8016C"/>
    <w:rsid w:val="00D80245"/>
    <w:rsid w:val="00D81731"/>
    <w:rsid w:val="00D81863"/>
    <w:rsid w:val="00D818CB"/>
    <w:rsid w:val="00D81D99"/>
    <w:rsid w:val="00D82274"/>
    <w:rsid w:val="00D83B42"/>
    <w:rsid w:val="00D84444"/>
    <w:rsid w:val="00D85A39"/>
    <w:rsid w:val="00D870EC"/>
    <w:rsid w:val="00D876A4"/>
    <w:rsid w:val="00D879E3"/>
    <w:rsid w:val="00D910A1"/>
    <w:rsid w:val="00D91C8A"/>
    <w:rsid w:val="00D91F19"/>
    <w:rsid w:val="00D92C41"/>
    <w:rsid w:val="00D94021"/>
    <w:rsid w:val="00D948B7"/>
    <w:rsid w:val="00D94EB0"/>
    <w:rsid w:val="00D97B09"/>
    <w:rsid w:val="00DA1858"/>
    <w:rsid w:val="00DA7D94"/>
    <w:rsid w:val="00DB3088"/>
    <w:rsid w:val="00DB3C73"/>
    <w:rsid w:val="00DB40BB"/>
    <w:rsid w:val="00DB457C"/>
    <w:rsid w:val="00DB470A"/>
    <w:rsid w:val="00DB52A9"/>
    <w:rsid w:val="00DB535E"/>
    <w:rsid w:val="00DB6212"/>
    <w:rsid w:val="00DB6236"/>
    <w:rsid w:val="00DB6377"/>
    <w:rsid w:val="00DC00B3"/>
    <w:rsid w:val="00DC1A3D"/>
    <w:rsid w:val="00DC1A68"/>
    <w:rsid w:val="00DC1DDE"/>
    <w:rsid w:val="00DC3BB6"/>
    <w:rsid w:val="00DC41D9"/>
    <w:rsid w:val="00DC4548"/>
    <w:rsid w:val="00DC4F62"/>
    <w:rsid w:val="00DC6C62"/>
    <w:rsid w:val="00DD10F0"/>
    <w:rsid w:val="00DD15C9"/>
    <w:rsid w:val="00DD1830"/>
    <w:rsid w:val="00DD1D84"/>
    <w:rsid w:val="00DD258A"/>
    <w:rsid w:val="00DD25CD"/>
    <w:rsid w:val="00DD4498"/>
    <w:rsid w:val="00DD4C45"/>
    <w:rsid w:val="00DD603F"/>
    <w:rsid w:val="00DE1482"/>
    <w:rsid w:val="00DE1976"/>
    <w:rsid w:val="00DE21BD"/>
    <w:rsid w:val="00DE2793"/>
    <w:rsid w:val="00DE2C19"/>
    <w:rsid w:val="00DE5BE1"/>
    <w:rsid w:val="00DE6473"/>
    <w:rsid w:val="00DE6596"/>
    <w:rsid w:val="00DE6D0E"/>
    <w:rsid w:val="00DE72AC"/>
    <w:rsid w:val="00DE79D1"/>
    <w:rsid w:val="00DE7FC7"/>
    <w:rsid w:val="00DF062A"/>
    <w:rsid w:val="00DF11D9"/>
    <w:rsid w:val="00DF1488"/>
    <w:rsid w:val="00DF19D8"/>
    <w:rsid w:val="00DF1FC8"/>
    <w:rsid w:val="00DF3778"/>
    <w:rsid w:val="00DF4291"/>
    <w:rsid w:val="00DF5620"/>
    <w:rsid w:val="00DF6CD1"/>
    <w:rsid w:val="00DF78CD"/>
    <w:rsid w:val="00DF7BB9"/>
    <w:rsid w:val="00E002F2"/>
    <w:rsid w:val="00E00817"/>
    <w:rsid w:val="00E01D54"/>
    <w:rsid w:val="00E022BC"/>
    <w:rsid w:val="00E02B47"/>
    <w:rsid w:val="00E03757"/>
    <w:rsid w:val="00E04FA4"/>
    <w:rsid w:val="00E05C2A"/>
    <w:rsid w:val="00E07B39"/>
    <w:rsid w:val="00E07B86"/>
    <w:rsid w:val="00E07B8A"/>
    <w:rsid w:val="00E10351"/>
    <w:rsid w:val="00E10D72"/>
    <w:rsid w:val="00E123CA"/>
    <w:rsid w:val="00E124D7"/>
    <w:rsid w:val="00E12549"/>
    <w:rsid w:val="00E1285F"/>
    <w:rsid w:val="00E12894"/>
    <w:rsid w:val="00E13822"/>
    <w:rsid w:val="00E13DCD"/>
    <w:rsid w:val="00E1518D"/>
    <w:rsid w:val="00E151A1"/>
    <w:rsid w:val="00E15C3C"/>
    <w:rsid w:val="00E15D39"/>
    <w:rsid w:val="00E1651C"/>
    <w:rsid w:val="00E16F65"/>
    <w:rsid w:val="00E1770C"/>
    <w:rsid w:val="00E20407"/>
    <w:rsid w:val="00E222B1"/>
    <w:rsid w:val="00E228F4"/>
    <w:rsid w:val="00E239EC"/>
    <w:rsid w:val="00E24C90"/>
    <w:rsid w:val="00E266A3"/>
    <w:rsid w:val="00E26D8F"/>
    <w:rsid w:val="00E278A8"/>
    <w:rsid w:val="00E27BF5"/>
    <w:rsid w:val="00E30CB0"/>
    <w:rsid w:val="00E30CD9"/>
    <w:rsid w:val="00E30CE3"/>
    <w:rsid w:val="00E30FE0"/>
    <w:rsid w:val="00E315F8"/>
    <w:rsid w:val="00E3162A"/>
    <w:rsid w:val="00E324F5"/>
    <w:rsid w:val="00E3281C"/>
    <w:rsid w:val="00E336F7"/>
    <w:rsid w:val="00E346A7"/>
    <w:rsid w:val="00E34830"/>
    <w:rsid w:val="00E34CAE"/>
    <w:rsid w:val="00E354F5"/>
    <w:rsid w:val="00E3615E"/>
    <w:rsid w:val="00E3636F"/>
    <w:rsid w:val="00E37D35"/>
    <w:rsid w:val="00E37DD2"/>
    <w:rsid w:val="00E37F27"/>
    <w:rsid w:val="00E40054"/>
    <w:rsid w:val="00E416F8"/>
    <w:rsid w:val="00E43F23"/>
    <w:rsid w:val="00E44C68"/>
    <w:rsid w:val="00E453E7"/>
    <w:rsid w:val="00E46DDE"/>
    <w:rsid w:val="00E47296"/>
    <w:rsid w:val="00E47376"/>
    <w:rsid w:val="00E47810"/>
    <w:rsid w:val="00E47A7D"/>
    <w:rsid w:val="00E47EEB"/>
    <w:rsid w:val="00E51157"/>
    <w:rsid w:val="00E51AAC"/>
    <w:rsid w:val="00E51B65"/>
    <w:rsid w:val="00E52C9C"/>
    <w:rsid w:val="00E5500C"/>
    <w:rsid w:val="00E55D31"/>
    <w:rsid w:val="00E564D5"/>
    <w:rsid w:val="00E61EAB"/>
    <w:rsid w:val="00E63395"/>
    <w:rsid w:val="00E64F76"/>
    <w:rsid w:val="00E665B1"/>
    <w:rsid w:val="00E66955"/>
    <w:rsid w:val="00E66BE0"/>
    <w:rsid w:val="00E67335"/>
    <w:rsid w:val="00E67474"/>
    <w:rsid w:val="00E707D7"/>
    <w:rsid w:val="00E726B9"/>
    <w:rsid w:val="00E73D0C"/>
    <w:rsid w:val="00E73F95"/>
    <w:rsid w:val="00E73FB1"/>
    <w:rsid w:val="00E7642B"/>
    <w:rsid w:val="00E76933"/>
    <w:rsid w:val="00E76984"/>
    <w:rsid w:val="00E76C05"/>
    <w:rsid w:val="00E76CD6"/>
    <w:rsid w:val="00E771FA"/>
    <w:rsid w:val="00E77E7F"/>
    <w:rsid w:val="00E80957"/>
    <w:rsid w:val="00E80BEE"/>
    <w:rsid w:val="00E81032"/>
    <w:rsid w:val="00E8130D"/>
    <w:rsid w:val="00E8143C"/>
    <w:rsid w:val="00E81E62"/>
    <w:rsid w:val="00E81F7C"/>
    <w:rsid w:val="00E821E9"/>
    <w:rsid w:val="00E8265B"/>
    <w:rsid w:val="00E82CDE"/>
    <w:rsid w:val="00E85555"/>
    <w:rsid w:val="00E862FE"/>
    <w:rsid w:val="00E877A9"/>
    <w:rsid w:val="00E9008A"/>
    <w:rsid w:val="00E904B6"/>
    <w:rsid w:val="00E91037"/>
    <w:rsid w:val="00E913F5"/>
    <w:rsid w:val="00E933FB"/>
    <w:rsid w:val="00E935DB"/>
    <w:rsid w:val="00E938A5"/>
    <w:rsid w:val="00E93BE8"/>
    <w:rsid w:val="00E943FF"/>
    <w:rsid w:val="00E95B47"/>
    <w:rsid w:val="00E96339"/>
    <w:rsid w:val="00E96BBD"/>
    <w:rsid w:val="00EA0997"/>
    <w:rsid w:val="00EA2EF5"/>
    <w:rsid w:val="00EA3AF7"/>
    <w:rsid w:val="00EA4476"/>
    <w:rsid w:val="00EA4C66"/>
    <w:rsid w:val="00EA5A43"/>
    <w:rsid w:val="00EA5C11"/>
    <w:rsid w:val="00EA6137"/>
    <w:rsid w:val="00EA645F"/>
    <w:rsid w:val="00EA6BCE"/>
    <w:rsid w:val="00EA6D67"/>
    <w:rsid w:val="00EA6E25"/>
    <w:rsid w:val="00EA7414"/>
    <w:rsid w:val="00EB0464"/>
    <w:rsid w:val="00EB0748"/>
    <w:rsid w:val="00EB0E5E"/>
    <w:rsid w:val="00EB185C"/>
    <w:rsid w:val="00EB2597"/>
    <w:rsid w:val="00EB2899"/>
    <w:rsid w:val="00EB2DBE"/>
    <w:rsid w:val="00EB3A29"/>
    <w:rsid w:val="00EB45F4"/>
    <w:rsid w:val="00EB663F"/>
    <w:rsid w:val="00EB67FD"/>
    <w:rsid w:val="00EB6971"/>
    <w:rsid w:val="00EB6F52"/>
    <w:rsid w:val="00EC1DB9"/>
    <w:rsid w:val="00EC4599"/>
    <w:rsid w:val="00EC56AC"/>
    <w:rsid w:val="00EC6606"/>
    <w:rsid w:val="00EC70BE"/>
    <w:rsid w:val="00ED0078"/>
    <w:rsid w:val="00ED06F9"/>
    <w:rsid w:val="00ED1029"/>
    <w:rsid w:val="00ED1E71"/>
    <w:rsid w:val="00ED1F89"/>
    <w:rsid w:val="00ED228E"/>
    <w:rsid w:val="00ED2381"/>
    <w:rsid w:val="00ED3446"/>
    <w:rsid w:val="00ED4FD9"/>
    <w:rsid w:val="00ED6C78"/>
    <w:rsid w:val="00ED6EA9"/>
    <w:rsid w:val="00EE03CC"/>
    <w:rsid w:val="00EE17EB"/>
    <w:rsid w:val="00EE1B0D"/>
    <w:rsid w:val="00EE1ED7"/>
    <w:rsid w:val="00EE5B48"/>
    <w:rsid w:val="00EE5B8D"/>
    <w:rsid w:val="00EE6004"/>
    <w:rsid w:val="00EF0562"/>
    <w:rsid w:val="00EF637F"/>
    <w:rsid w:val="00EF64BC"/>
    <w:rsid w:val="00EF7EBF"/>
    <w:rsid w:val="00F0043F"/>
    <w:rsid w:val="00F01565"/>
    <w:rsid w:val="00F032E4"/>
    <w:rsid w:val="00F03316"/>
    <w:rsid w:val="00F038AB"/>
    <w:rsid w:val="00F0537C"/>
    <w:rsid w:val="00F05B92"/>
    <w:rsid w:val="00F064DD"/>
    <w:rsid w:val="00F0699E"/>
    <w:rsid w:val="00F10691"/>
    <w:rsid w:val="00F107E6"/>
    <w:rsid w:val="00F117D5"/>
    <w:rsid w:val="00F12306"/>
    <w:rsid w:val="00F13276"/>
    <w:rsid w:val="00F13509"/>
    <w:rsid w:val="00F1369A"/>
    <w:rsid w:val="00F13D99"/>
    <w:rsid w:val="00F1552E"/>
    <w:rsid w:val="00F15621"/>
    <w:rsid w:val="00F15AF9"/>
    <w:rsid w:val="00F17B14"/>
    <w:rsid w:val="00F209BF"/>
    <w:rsid w:val="00F210FC"/>
    <w:rsid w:val="00F23042"/>
    <w:rsid w:val="00F23B22"/>
    <w:rsid w:val="00F23B55"/>
    <w:rsid w:val="00F25266"/>
    <w:rsid w:val="00F25400"/>
    <w:rsid w:val="00F262FC"/>
    <w:rsid w:val="00F26889"/>
    <w:rsid w:val="00F27893"/>
    <w:rsid w:val="00F31304"/>
    <w:rsid w:val="00F31311"/>
    <w:rsid w:val="00F32873"/>
    <w:rsid w:val="00F335F1"/>
    <w:rsid w:val="00F3394A"/>
    <w:rsid w:val="00F33A58"/>
    <w:rsid w:val="00F36E55"/>
    <w:rsid w:val="00F37445"/>
    <w:rsid w:val="00F37C38"/>
    <w:rsid w:val="00F37D42"/>
    <w:rsid w:val="00F412D2"/>
    <w:rsid w:val="00F41830"/>
    <w:rsid w:val="00F422E1"/>
    <w:rsid w:val="00F42C04"/>
    <w:rsid w:val="00F42D49"/>
    <w:rsid w:val="00F437EF"/>
    <w:rsid w:val="00F44169"/>
    <w:rsid w:val="00F447A1"/>
    <w:rsid w:val="00F463E7"/>
    <w:rsid w:val="00F47EA4"/>
    <w:rsid w:val="00F50093"/>
    <w:rsid w:val="00F5092F"/>
    <w:rsid w:val="00F50A92"/>
    <w:rsid w:val="00F52020"/>
    <w:rsid w:val="00F5342F"/>
    <w:rsid w:val="00F53A44"/>
    <w:rsid w:val="00F54553"/>
    <w:rsid w:val="00F545C8"/>
    <w:rsid w:val="00F55874"/>
    <w:rsid w:val="00F614B8"/>
    <w:rsid w:val="00F62230"/>
    <w:rsid w:val="00F641E9"/>
    <w:rsid w:val="00F647AE"/>
    <w:rsid w:val="00F6494E"/>
    <w:rsid w:val="00F65F15"/>
    <w:rsid w:val="00F66DFA"/>
    <w:rsid w:val="00F71C6D"/>
    <w:rsid w:val="00F71EB3"/>
    <w:rsid w:val="00F72263"/>
    <w:rsid w:val="00F7234C"/>
    <w:rsid w:val="00F731BE"/>
    <w:rsid w:val="00F7338A"/>
    <w:rsid w:val="00F74A3B"/>
    <w:rsid w:val="00F74CC5"/>
    <w:rsid w:val="00F7662B"/>
    <w:rsid w:val="00F801A1"/>
    <w:rsid w:val="00F8152C"/>
    <w:rsid w:val="00F818BE"/>
    <w:rsid w:val="00F832F8"/>
    <w:rsid w:val="00F83642"/>
    <w:rsid w:val="00F843D1"/>
    <w:rsid w:val="00F86731"/>
    <w:rsid w:val="00F86934"/>
    <w:rsid w:val="00F86A0F"/>
    <w:rsid w:val="00F86F60"/>
    <w:rsid w:val="00F9090C"/>
    <w:rsid w:val="00F9092D"/>
    <w:rsid w:val="00F919B6"/>
    <w:rsid w:val="00F91B60"/>
    <w:rsid w:val="00F91BF1"/>
    <w:rsid w:val="00F92D4B"/>
    <w:rsid w:val="00F93447"/>
    <w:rsid w:val="00F94C86"/>
    <w:rsid w:val="00F96E5A"/>
    <w:rsid w:val="00F97056"/>
    <w:rsid w:val="00F976C1"/>
    <w:rsid w:val="00F97C2F"/>
    <w:rsid w:val="00F97FD5"/>
    <w:rsid w:val="00FA07B0"/>
    <w:rsid w:val="00FA0D51"/>
    <w:rsid w:val="00FA0D80"/>
    <w:rsid w:val="00FA1294"/>
    <w:rsid w:val="00FA1459"/>
    <w:rsid w:val="00FA40C0"/>
    <w:rsid w:val="00FA4C8A"/>
    <w:rsid w:val="00FA59AC"/>
    <w:rsid w:val="00FA5A94"/>
    <w:rsid w:val="00FA668E"/>
    <w:rsid w:val="00FB0120"/>
    <w:rsid w:val="00FB058A"/>
    <w:rsid w:val="00FB0D72"/>
    <w:rsid w:val="00FB29AC"/>
    <w:rsid w:val="00FB2FC1"/>
    <w:rsid w:val="00FB3960"/>
    <w:rsid w:val="00FB4088"/>
    <w:rsid w:val="00FB42F4"/>
    <w:rsid w:val="00FB479F"/>
    <w:rsid w:val="00FB4881"/>
    <w:rsid w:val="00FB523B"/>
    <w:rsid w:val="00FB58C2"/>
    <w:rsid w:val="00FB63F9"/>
    <w:rsid w:val="00FB6C34"/>
    <w:rsid w:val="00FB6C78"/>
    <w:rsid w:val="00FB7415"/>
    <w:rsid w:val="00FB7EF8"/>
    <w:rsid w:val="00FC17B3"/>
    <w:rsid w:val="00FC2669"/>
    <w:rsid w:val="00FC2781"/>
    <w:rsid w:val="00FC3205"/>
    <w:rsid w:val="00FC3449"/>
    <w:rsid w:val="00FC3610"/>
    <w:rsid w:val="00FC56A5"/>
    <w:rsid w:val="00FC7317"/>
    <w:rsid w:val="00FD0422"/>
    <w:rsid w:val="00FD08E0"/>
    <w:rsid w:val="00FD0FE1"/>
    <w:rsid w:val="00FD1268"/>
    <w:rsid w:val="00FD13F7"/>
    <w:rsid w:val="00FD1ABF"/>
    <w:rsid w:val="00FD1C56"/>
    <w:rsid w:val="00FD2039"/>
    <w:rsid w:val="00FD307D"/>
    <w:rsid w:val="00FD38ED"/>
    <w:rsid w:val="00FD3C2C"/>
    <w:rsid w:val="00FD3FA3"/>
    <w:rsid w:val="00FD412C"/>
    <w:rsid w:val="00FD503F"/>
    <w:rsid w:val="00FD5D4E"/>
    <w:rsid w:val="00FD60CB"/>
    <w:rsid w:val="00FD7F74"/>
    <w:rsid w:val="00FE0038"/>
    <w:rsid w:val="00FE0166"/>
    <w:rsid w:val="00FE0564"/>
    <w:rsid w:val="00FE1487"/>
    <w:rsid w:val="00FE2367"/>
    <w:rsid w:val="00FE4DEF"/>
    <w:rsid w:val="00FE57A4"/>
    <w:rsid w:val="00FE5AC0"/>
    <w:rsid w:val="00FE647B"/>
    <w:rsid w:val="00FE7B1E"/>
    <w:rsid w:val="00FF0E7B"/>
    <w:rsid w:val="00FF165D"/>
    <w:rsid w:val="00FF199C"/>
    <w:rsid w:val="00FF1C34"/>
    <w:rsid w:val="00FF53D3"/>
    <w:rsid w:val="00FF5B8F"/>
    <w:rsid w:val="00FF5F5D"/>
    <w:rsid w:val="00FF65E8"/>
    <w:rsid w:val="00FF733C"/>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25810"/>
  <w15:docId w15:val="{15C17940-66C4-4D06-B6B1-A88689032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ME" w:eastAsia="sr-Latn-M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67C"/>
    <w:rPr>
      <w:sz w:val="24"/>
      <w:szCs w:val="24"/>
      <w:lang w:val="en-US" w:eastAsia="en-US"/>
    </w:rPr>
  </w:style>
  <w:style w:type="paragraph" w:styleId="Heading1">
    <w:name w:val="heading 1"/>
    <w:basedOn w:val="Normal"/>
    <w:next w:val="Normal"/>
    <w:link w:val="Heading1Char"/>
    <w:qFormat/>
    <w:rsid w:val="00E80957"/>
    <w:pPr>
      <w:keepNext/>
      <w:jc w:val="center"/>
      <w:outlineLvl w:val="0"/>
    </w:pPr>
    <w:rPr>
      <w:b/>
      <w:bCs/>
      <w:lang w:val="sr-Cyrl-CS"/>
    </w:rPr>
  </w:style>
  <w:style w:type="paragraph" w:styleId="Heading2">
    <w:name w:val="heading 2"/>
    <w:basedOn w:val="Normal"/>
    <w:next w:val="Normal"/>
    <w:link w:val="Heading2Char"/>
    <w:qFormat/>
    <w:rsid w:val="00620857"/>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6C48E1"/>
    <w:pPr>
      <w:keepNext/>
      <w:spacing w:before="240" w:after="60"/>
      <w:outlineLvl w:val="2"/>
    </w:pPr>
    <w:rPr>
      <w:rFonts w:ascii="Arial" w:hAnsi="Arial"/>
      <w:b/>
      <w:bCs/>
      <w:noProof/>
      <w:sz w:val="26"/>
      <w:szCs w:val="26"/>
      <w:lang w:val="sr-Cyrl-CS"/>
    </w:rPr>
  </w:style>
  <w:style w:type="paragraph" w:styleId="Heading4">
    <w:name w:val="heading 4"/>
    <w:basedOn w:val="Normal"/>
    <w:next w:val="Normal"/>
    <w:link w:val="Heading4Char"/>
    <w:qFormat/>
    <w:rsid w:val="00E80957"/>
    <w:pPr>
      <w:keepNext/>
      <w:jc w:val="center"/>
      <w:outlineLvl w:val="3"/>
    </w:pPr>
    <w:rPr>
      <w:rFonts w:ascii="Book Antiqua" w:hAnsi="Book Antiqua"/>
      <w:b/>
      <w:bCs/>
      <w:sz w:val="22"/>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C4478"/>
    <w:pPr>
      <w:jc w:val="center"/>
    </w:pPr>
    <w:rPr>
      <w:b/>
      <w:bCs/>
      <w:lang w:val="sr-Cyrl-CS"/>
    </w:rPr>
  </w:style>
  <w:style w:type="paragraph" w:styleId="BodyText2">
    <w:name w:val="Body Text 2"/>
    <w:basedOn w:val="Normal"/>
    <w:link w:val="BodyText2Char"/>
    <w:rsid w:val="007745DE"/>
    <w:pPr>
      <w:jc w:val="both"/>
    </w:pPr>
    <w:rPr>
      <w:rFonts w:ascii="Book Antiqua" w:hAnsi="Book Antiqua"/>
      <w:lang w:val="sr-Cyrl-CS"/>
    </w:rPr>
  </w:style>
  <w:style w:type="paragraph" w:styleId="BodyText">
    <w:name w:val="Body Text"/>
    <w:basedOn w:val="Normal"/>
    <w:link w:val="BodyTextChar"/>
    <w:rsid w:val="002778C7"/>
    <w:pPr>
      <w:spacing w:after="120"/>
    </w:pPr>
  </w:style>
  <w:style w:type="table" w:styleId="TableGrid">
    <w:name w:val="Table Grid"/>
    <w:basedOn w:val="TableNormal"/>
    <w:rsid w:val="002778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4C26CA"/>
    <w:pPr>
      <w:tabs>
        <w:tab w:val="center" w:pos="4535"/>
        <w:tab w:val="right" w:pos="9071"/>
      </w:tabs>
    </w:pPr>
    <w:rPr>
      <w:lang w:val="x-none" w:eastAsia="x-none"/>
    </w:rPr>
  </w:style>
  <w:style w:type="paragraph" w:styleId="BodyTextIndent">
    <w:name w:val="Body Text Indent"/>
    <w:basedOn w:val="Normal"/>
    <w:link w:val="BodyTextIndentChar"/>
    <w:rsid w:val="00E80957"/>
    <w:pPr>
      <w:spacing w:after="120"/>
      <w:ind w:left="360"/>
    </w:pPr>
  </w:style>
  <w:style w:type="paragraph" w:styleId="BalloonText">
    <w:name w:val="Balloon Text"/>
    <w:basedOn w:val="Normal"/>
    <w:link w:val="BalloonTextChar"/>
    <w:semiHidden/>
    <w:rsid w:val="005D2E0D"/>
    <w:rPr>
      <w:rFonts w:ascii="Tahoma" w:hAnsi="Tahoma"/>
      <w:sz w:val="16"/>
      <w:szCs w:val="16"/>
    </w:rPr>
  </w:style>
  <w:style w:type="character" w:styleId="CommentReference">
    <w:name w:val="annotation reference"/>
    <w:semiHidden/>
    <w:rsid w:val="00434267"/>
    <w:rPr>
      <w:sz w:val="16"/>
      <w:szCs w:val="16"/>
    </w:rPr>
  </w:style>
  <w:style w:type="character" w:styleId="Hyperlink">
    <w:name w:val="Hyperlink"/>
    <w:uiPriority w:val="99"/>
    <w:rsid w:val="007F58F4"/>
    <w:rPr>
      <w:color w:val="0000FF"/>
      <w:u w:val="single"/>
    </w:rPr>
  </w:style>
  <w:style w:type="character" w:styleId="PageNumber">
    <w:name w:val="page number"/>
    <w:basedOn w:val="DefaultParagraphFont"/>
    <w:uiPriority w:val="99"/>
    <w:rsid w:val="00707A44"/>
  </w:style>
  <w:style w:type="character" w:customStyle="1" w:styleId="TitleChar">
    <w:name w:val="Title Char"/>
    <w:link w:val="Title"/>
    <w:rsid w:val="0057172F"/>
    <w:rPr>
      <w:b/>
      <w:bCs/>
      <w:sz w:val="24"/>
      <w:szCs w:val="24"/>
      <w:lang w:val="sr-Cyrl-CS" w:eastAsia="en-US" w:bidi="ar-SA"/>
    </w:rPr>
  </w:style>
  <w:style w:type="paragraph" w:styleId="Subtitle">
    <w:name w:val="Subtitle"/>
    <w:basedOn w:val="Normal"/>
    <w:link w:val="SubtitleChar"/>
    <w:qFormat/>
    <w:rsid w:val="00282279"/>
    <w:pPr>
      <w:jc w:val="center"/>
    </w:pPr>
    <w:rPr>
      <w:rFonts w:ascii="Book Antiqua" w:hAnsi="Book Antiqua"/>
      <w:b/>
      <w:bCs/>
      <w:sz w:val="22"/>
    </w:rPr>
  </w:style>
  <w:style w:type="paragraph" w:styleId="CommentText">
    <w:name w:val="annotation text"/>
    <w:basedOn w:val="Normal"/>
    <w:link w:val="CommentTextChar"/>
    <w:semiHidden/>
    <w:rsid w:val="003644E8"/>
    <w:rPr>
      <w:sz w:val="20"/>
      <w:szCs w:val="20"/>
    </w:rPr>
  </w:style>
  <w:style w:type="paragraph" w:styleId="CommentSubject">
    <w:name w:val="annotation subject"/>
    <w:basedOn w:val="CommentText"/>
    <w:next w:val="CommentText"/>
    <w:link w:val="CommentSubjectChar"/>
    <w:semiHidden/>
    <w:rsid w:val="003644E8"/>
    <w:rPr>
      <w:b/>
      <w:bCs/>
    </w:rPr>
  </w:style>
  <w:style w:type="paragraph" w:styleId="Header">
    <w:name w:val="header"/>
    <w:aliases w:val="encabezado,he,header odd,header odd1,header odd2,header protocols,ECA Header"/>
    <w:basedOn w:val="Normal"/>
    <w:link w:val="HeaderChar"/>
    <w:uiPriority w:val="99"/>
    <w:rsid w:val="003C159B"/>
    <w:pPr>
      <w:tabs>
        <w:tab w:val="center" w:pos="4320"/>
        <w:tab w:val="right" w:pos="8640"/>
      </w:tabs>
    </w:pPr>
    <w:rPr>
      <w:lang w:val="x-none" w:eastAsia="x-none"/>
    </w:rPr>
  </w:style>
  <w:style w:type="character" w:styleId="Emphasis">
    <w:name w:val="Emphasis"/>
    <w:qFormat/>
    <w:rsid w:val="004D7C67"/>
    <w:rPr>
      <w:i/>
      <w:iCs/>
    </w:rPr>
  </w:style>
  <w:style w:type="paragraph" w:styleId="BodyText3">
    <w:name w:val="Body Text 3"/>
    <w:basedOn w:val="Normal"/>
    <w:link w:val="BodyText3Char"/>
    <w:rsid w:val="00786429"/>
    <w:pPr>
      <w:spacing w:after="120"/>
    </w:pPr>
    <w:rPr>
      <w:sz w:val="16"/>
      <w:szCs w:val="16"/>
      <w:lang w:val="x-none" w:eastAsia="x-none"/>
    </w:rPr>
  </w:style>
  <w:style w:type="character" w:customStyle="1" w:styleId="CharChar2">
    <w:name w:val="Char Char2"/>
    <w:locked/>
    <w:rsid w:val="00A35DF7"/>
    <w:rPr>
      <w:b/>
      <w:bCs/>
      <w:sz w:val="24"/>
      <w:szCs w:val="24"/>
      <w:lang w:val="sr-Cyrl-CS" w:eastAsia="en-US"/>
    </w:rPr>
  </w:style>
  <w:style w:type="character" w:customStyle="1" w:styleId="FooterChar">
    <w:name w:val="Footer Char"/>
    <w:link w:val="Footer"/>
    <w:uiPriority w:val="99"/>
    <w:rsid w:val="00B24DF8"/>
    <w:rPr>
      <w:sz w:val="24"/>
      <w:szCs w:val="24"/>
    </w:rPr>
  </w:style>
  <w:style w:type="character" w:customStyle="1" w:styleId="HeaderChar">
    <w:name w:val="Header Char"/>
    <w:aliases w:val="encabezado Char,he Char,header odd Char,header odd1 Char,header odd2 Char,header protocols Char,ECA Header Char"/>
    <w:link w:val="Header"/>
    <w:uiPriority w:val="99"/>
    <w:rsid w:val="00F818BE"/>
    <w:rPr>
      <w:sz w:val="24"/>
      <w:szCs w:val="24"/>
    </w:rPr>
  </w:style>
  <w:style w:type="paragraph" w:customStyle="1" w:styleId="ColorfulList-Accent11">
    <w:name w:val="Colorful List - Accent 11"/>
    <w:basedOn w:val="Normal"/>
    <w:uiPriority w:val="34"/>
    <w:qFormat/>
    <w:rsid w:val="00F647AE"/>
    <w:pPr>
      <w:ind w:left="720"/>
    </w:pPr>
    <w:rPr>
      <w:rFonts w:eastAsia="Calibri"/>
      <w:lang w:val="sr-Latn-CS" w:eastAsia="sr-Latn-CS"/>
    </w:rPr>
  </w:style>
  <w:style w:type="character" w:customStyle="1" w:styleId="BodyText3Char">
    <w:name w:val="Body Text 3 Char"/>
    <w:link w:val="BodyText3"/>
    <w:rsid w:val="00A65EB3"/>
    <w:rPr>
      <w:sz w:val="16"/>
      <w:szCs w:val="16"/>
    </w:rPr>
  </w:style>
  <w:style w:type="paragraph" w:customStyle="1" w:styleId="C30X">
    <w:name w:val="C30X"/>
    <w:basedOn w:val="Normal"/>
    <w:uiPriority w:val="99"/>
    <w:rsid w:val="00E862FE"/>
    <w:pPr>
      <w:autoSpaceDE w:val="0"/>
      <w:autoSpaceDN w:val="0"/>
      <w:adjustRightInd w:val="0"/>
      <w:spacing w:before="200" w:after="60"/>
      <w:jc w:val="center"/>
    </w:pPr>
    <w:rPr>
      <w:b/>
      <w:bCs/>
      <w:color w:val="000000"/>
    </w:rPr>
  </w:style>
  <w:style w:type="paragraph" w:customStyle="1" w:styleId="T30X">
    <w:name w:val="T30X"/>
    <w:basedOn w:val="Normal"/>
    <w:uiPriority w:val="99"/>
    <w:rsid w:val="00E862FE"/>
    <w:pPr>
      <w:autoSpaceDE w:val="0"/>
      <w:autoSpaceDN w:val="0"/>
      <w:adjustRightInd w:val="0"/>
      <w:spacing w:before="60" w:after="60"/>
      <w:ind w:firstLine="283"/>
      <w:jc w:val="both"/>
    </w:pPr>
    <w:rPr>
      <w:color w:val="000000"/>
      <w:sz w:val="22"/>
      <w:szCs w:val="22"/>
    </w:rPr>
  </w:style>
  <w:style w:type="paragraph" w:styleId="FootnoteText">
    <w:name w:val="footnote text"/>
    <w:basedOn w:val="Normal"/>
    <w:link w:val="FootnoteTextChar"/>
    <w:uiPriority w:val="99"/>
    <w:unhideWhenUsed/>
    <w:rsid w:val="008C4298"/>
    <w:rPr>
      <w:rFonts w:ascii="Calibri" w:eastAsia="Calibri" w:hAnsi="Calibri"/>
      <w:sz w:val="20"/>
      <w:szCs w:val="20"/>
    </w:rPr>
  </w:style>
  <w:style w:type="character" w:customStyle="1" w:styleId="FootnoteTextChar">
    <w:name w:val="Footnote Text Char"/>
    <w:link w:val="FootnoteText"/>
    <w:uiPriority w:val="99"/>
    <w:rsid w:val="008C4298"/>
    <w:rPr>
      <w:rFonts w:ascii="Calibri" w:eastAsia="Calibri" w:hAnsi="Calibri"/>
      <w:lang w:val="en-US" w:eastAsia="en-US"/>
    </w:rPr>
  </w:style>
  <w:style w:type="character" w:styleId="FootnoteReference">
    <w:name w:val="footnote reference"/>
    <w:uiPriority w:val="99"/>
    <w:unhideWhenUsed/>
    <w:rsid w:val="008C4298"/>
    <w:rPr>
      <w:vertAlign w:val="superscript"/>
    </w:rPr>
  </w:style>
  <w:style w:type="table" w:customStyle="1" w:styleId="TableGrid1">
    <w:name w:val="Table Grid1"/>
    <w:basedOn w:val="TableNormal"/>
    <w:next w:val="TableGrid"/>
    <w:uiPriority w:val="39"/>
    <w:rsid w:val="00201CA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front">
    <w:name w:val="title_front"/>
    <w:basedOn w:val="Normal"/>
    <w:rsid w:val="00A15135"/>
    <w:pPr>
      <w:spacing w:before="240"/>
      <w:ind w:left="1701"/>
      <w:jc w:val="right"/>
    </w:pPr>
    <w:rPr>
      <w:rFonts w:ascii="Optima" w:hAnsi="Optima"/>
      <w:b/>
      <w:sz w:val="28"/>
      <w:szCs w:val="20"/>
      <w:lang w:val="en-GB" w:eastAsia="en-GB"/>
    </w:rPr>
  </w:style>
  <w:style w:type="paragraph" w:customStyle="1" w:styleId="TableParagraph">
    <w:name w:val="Table Paragraph"/>
    <w:basedOn w:val="Normal"/>
    <w:uiPriority w:val="1"/>
    <w:qFormat/>
    <w:rsid w:val="00695572"/>
    <w:pPr>
      <w:widowControl w:val="0"/>
      <w:autoSpaceDE w:val="0"/>
      <w:autoSpaceDN w:val="0"/>
      <w:spacing w:before="46"/>
      <w:ind w:left="85"/>
    </w:pPr>
    <w:rPr>
      <w:rFonts w:ascii="Calibri" w:eastAsia="Calibri" w:hAnsi="Calibri" w:cs="Calibri"/>
      <w:sz w:val="22"/>
      <w:szCs w:val="22"/>
      <w:lang w:val="hr-HR"/>
    </w:rPr>
  </w:style>
  <w:style w:type="paragraph" w:styleId="ListParagraph">
    <w:name w:val="List Paragraph"/>
    <w:basedOn w:val="Normal"/>
    <w:uiPriority w:val="99"/>
    <w:qFormat/>
    <w:rsid w:val="00160813"/>
    <w:pPr>
      <w:spacing w:before="96" w:after="120" w:line="360" w:lineRule="atLeast"/>
      <w:ind w:left="720"/>
    </w:pPr>
    <w:rPr>
      <w:rFonts w:ascii="Calibri" w:eastAsia="Calibri" w:hAnsi="Calibri" w:cs="Calibri"/>
      <w:sz w:val="22"/>
      <w:szCs w:val="22"/>
      <w:lang w:val="sr-Latn-CS"/>
    </w:rPr>
  </w:style>
  <w:style w:type="paragraph" w:styleId="TOC1">
    <w:name w:val="toc 1"/>
    <w:basedOn w:val="Normal"/>
    <w:next w:val="Normal"/>
    <w:autoRedefine/>
    <w:uiPriority w:val="39"/>
    <w:rsid w:val="008466D0"/>
    <w:pPr>
      <w:spacing w:after="100" w:line="276" w:lineRule="auto"/>
    </w:pPr>
    <w:rPr>
      <w:rFonts w:ascii="Calibri" w:eastAsia="PMingLiU" w:hAnsi="Calibri" w:cs="Calibri"/>
      <w:sz w:val="22"/>
      <w:szCs w:val="22"/>
      <w:lang w:eastAsia="zh-TW"/>
    </w:rPr>
  </w:style>
  <w:style w:type="character" w:styleId="Strong">
    <w:name w:val="Strong"/>
    <w:uiPriority w:val="22"/>
    <w:qFormat/>
    <w:rsid w:val="0082294E"/>
    <w:rPr>
      <w:b/>
      <w:bCs/>
    </w:rPr>
  </w:style>
  <w:style w:type="paragraph" w:styleId="TOC2">
    <w:name w:val="toc 2"/>
    <w:basedOn w:val="Normal"/>
    <w:next w:val="Normal"/>
    <w:autoRedefine/>
    <w:uiPriority w:val="39"/>
    <w:unhideWhenUsed/>
    <w:rsid w:val="0082294E"/>
    <w:pPr>
      <w:spacing w:after="100" w:line="259" w:lineRule="auto"/>
      <w:ind w:left="220"/>
    </w:pPr>
    <w:rPr>
      <w:rFonts w:ascii="Calibri" w:hAnsi="Calibri"/>
      <w:sz w:val="22"/>
      <w:szCs w:val="22"/>
      <w:lang w:val="sr-Latn-ME" w:eastAsia="sr-Latn-ME"/>
    </w:rPr>
  </w:style>
  <w:style w:type="paragraph" w:styleId="TOC3">
    <w:name w:val="toc 3"/>
    <w:basedOn w:val="Normal"/>
    <w:next w:val="Normal"/>
    <w:autoRedefine/>
    <w:uiPriority w:val="39"/>
    <w:unhideWhenUsed/>
    <w:rsid w:val="0082294E"/>
    <w:pPr>
      <w:spacing w:after="100" w:line="259" w:lineRule="auto"/>
      <w:ind w:left="440"/>
    </w:pPr>
    <w:rPr>
      <w:rFonts w:ascii="Calibri" w:hAnsi="Calibri"/>
      <w:sz w:val="22"/>
      <w:szCs w:val="22"/>
      <w:lang w:val="sr-Latn-ME" w:eastAsia="sr-Latn-ME"/>
    </w:rPr>
  </w:style>
  <w:style w:type="paragraph" w:styleId="TOC4">
    <w:name w:val="toc 4"/>
    <w:basedOn w:val="Normal"/>
    <w:next w:val="Normal"/>
    <w:autoRedefine/>
    <w:uiPriority w:val="39"/>
    <w:unhideWhenUsed/>
    <w:rsid w:val="0082294E"/>
    <w:pPr>
      <w:spacing w:after="100" w:line="259" w:lineRule="auto"/>
      <w:ind w:left="660"/>
    </w:pPr>
    <w:rPr>
      <w:rFonts w:ascii="Calibri" w:hAnsi="Calibri"/>
      <w:sz w:val="22"/>
      <w:szCs w:val="22"/>
      <w:lang w:val="sr-Latn-ME" w:eastAsia="sr-Latn-ME"/>
    </w:rPr>
  </w:style>
  <w:style w:type="paragraph" w:styleId="TOC5">
    <w:name w:val="toc 5"/>
    <w:basedOn w:val="Normal"/>
    <w:next w:val="Normal"/>
    <w:autoRedefine/>
    <w:uiPriority w:val="39"/>
    <w:unhideWhenUsed/>
    <w:rsid w:val="0082294E"/>
    <w:pPr>
      <w:spacing w:after="100" w:line="259" w:lineRule="auto"/>
      <w:ind w:left="880"/>
    </w:pPr>
    <w:rPr>
      <w:rFonts w:ascii="Calibri" w:hAnsi="Calibri"/>
      <w:sz w:val="22"/>
      <w:szCs w:val="22"/>
      <w:lang w:val="sr-Latn-ME" w:eastAsia="sr-Latn-ME"/>
    </w:rPr>
  </w:style>
  <w:style w:type="paragraph" w:styleId="TOC6">
    <w:name w:val="toc 6"/>
    <w:basedOn w:val="Normal"/>
    <w:next w:val="Normal"/>
    <w:autoRedefine/>
    <w:uiPriority w:val="39"/>
    <w:unhideWhenUsed/>
    <w:rsid w:val="0082294E"/>
    <w:pPr>
      <w:spacing w:after="100" w:line="259" w:lineRule="auto"/>
      <w:ind w:left="1100"/>
    </w:pPr>
    <w:rPr>
      <w:rFonts w:ascii="Calibri" w:hAnsi="Calibri"/>
      <w:sz w:val="22"/>
      <w:szCs w:val="22"/>
      <w:lang w:val="sr-Latn-ME" w:eastAsia="sr-Latn-ME"/>
    </w:rPr>
  </w:style>
  <w:style w:type="paragraph" w:styleId="TOC7">
    <w:name w:val="toc 7"/>
    <w:basedOn w:val="Normal"/>
    <w:next w:val="Normal"/>
    <w:autoRedefine/>
    <w:uiPriority w:val="39"/>
    <w:unhideWhenUsed/>
    <w:rsid w:val="0082294E"/>
    <w:pPr>
      <w:spacing w:after="100" w:line="259" w:lineRule="auto"/>
      <w:ind w:left="1320"/>
    </w:pPr>
    <w:rPr>
      <w:rFonts w:ascii="Calibri" w:hAnsi="Calibri"/>
      <w:sz w:val="22"/>
      <w:szCs w:val="22"/>
      <w:lang w:val="sr-Latn-ME" w:eastAsia="sr-Latn-ME"/>
    </w:rPr>
  </w:style>
  <w:style w:type="paragraph" w:styleId="TOC8">
    <w:name w:val="toc 8"/>
    <w:basedOn w:val="Normal"/>
    <w:next w:val="Normal"/>
    <w:autoRedefine/>
    <w:uiPriority w:val="39"/>
    <w:unhideWhenUsed/>
    <w:rsid w:val="0082294E"/>
    <w:pPr>
      <w:spacing w:after="100" w:line="259" w:lineRule="auto"/>
      <w:ind w:left="1540"/>
    </w:pPr>
    <w:rPr>
      <w:rFonts w:ascii="Calibri" w:hAnsi="Calibri"/>
      <w:sz w:val="22"/>
      <w:szCs w:val="22"/>
      <w:lang w:val="sr-Latn-ME" w:eastAsia="sr-Latn-ME"/>
    </w:rPr>
  </w:style>
  <w:style w:type="paragraph" w:styleId="TOC9">
    <w:name w:val="toc 9"/>
    <w:basedOn w:val="Normal"/>
    <w:next w:val="Normal"/>
    <w:autoRedefine/>
    <w:uiPriority w:val="39"/>
    <w:unhideWhenUsed/>
    <w:rsid w:val="0082294E"/>
    <w:pPr>
      <w:spacing w:after="100" w:line="259" w:lineRule="auto"/>
      <w:ind w:left="1760"/>
    </w:pPr>
    <w:rPr>
      <w:rFonts w:ascii="Calibri" w:hAnsi="Calibri"/>
      <w:sz w:val="22"/>
      <w:szCs w:val="22"/>
      <w:lang w:val="sr-Latn-ME" w:eastAsia="sr-Latn-ME"/>
    </w:rPr>
  </w:style>
  <w:style w:type="character" w:customStyle="1" w:styleId="Heading1Char">
    <w:name w:val="Heading 1 Char"/>
    <w:link w:val="Heading1"/>
    <w:rsid w:val="00EB185C"/>
    <w:rPr>
      <w:b/>
      <w:bCs/>
      <w:sz w:val="24"/>
      <w:szCs w:val="24"/>
      <w:lang w:val="sr-Cyrl-CS" w:eastAsia="en-US"/>
    </w:rPr>
  </w:style>
  <w:style w:type="character" w:customStyle="1" w:styleId="Heading2Char">
    <w:name w:val="Heading 2 Char"/>
    <w:link w:val="Heading2"/>
    <w:rsid w:val="00EB185C"/>
    <w:rPr>
      <w:rFonts w:ascii="Arial" w:hAnsi="Arial" w:cs="Arial"/>
      <w:b/>
      <w:bCs/>
      <w:i/>
      <w:iCs/>
      <w:sz w:val="28"/>
      <w:szCs w:val="28"/>
      <w:lang w:val="en-US" w:eastAsia="en-US"/>
    </w:rPr>
  </w:style>
  <w:style w:type="character" w:customStyle="1" w:styleId="Heading3Char">
    <w:name w:val="Heading 3 Char"/>
    <w:link w:val="Heading3"/>
    <w:rsid w:val="00EB185C"/>
    <w:rPr>
      <w:rFonts w:ascii="Arial" w:hAnsi="Arial" w:cs="Arial"/>
      <w:b/>
      <w:bCs/>
      <w:noProof/>
      <w:sz w:val="26"/>
      <w:szCs w:val="26"/>
      <w:lang w:val="sr-Cyrl-CS" w:eastAsia="en-US"/>
    </w:rPr>
  </w:style>
  <w:style w:type="character" w:customStyle="1" w:styleId="Heading4Char">
    <w:name w:val="Heading 4 Char"/>
    <w:link w:val="Heading4"/>
    <w:rsid w:val="00EB185C"/>
    <w:rPr>
      <w:rFonts w:ascii="Book Antiqua" w:hAnsi="Book Antiqua"/>
      <w:b/>
      <w:bCs/>
      <w:sz w:val="22"/>
      <w:szCs w:val="24"/>
      <w:lang w:val="sr-Cyrl-CS" w:eastAsia="en-US"/>
    </w:rPr>
  </w:style>
  <w:style w:type="numbering" w:customStyle="1" w:styleId="NoList1">
    <w:name w:val="No List1"/>
    <w:next w:val="NoList"/>
    <w:uiPriority w:val="99"/>
    <w:semiHidden/>
    <w:rsid w:val="00EB185C"/>
  </w:style>
  <w:style w:type="character" w:customStyle="1" w:styleId="BodyText2Char">
    <w:name w:val="Body Text 2 Char"/>
    <w:link w:val="BodyText2"/>
    <w:rsid w:val="00EB185C"/>
    <w:rPr>
      <w:rFonts w:ascii="Book Antiqua" w:hAnsi="Book Antiqua"/>
      <w:sz w:val="24"/>
      <w:szCs w:val="24"/>
      <w:lang w:val="sr-Cyrl-CS" w:eastAsia="en-US"/>
    </w:rPr>
  </w:style>
  <w:style w:type="character" w:customStyle="1" w:styleId="BodyTextChar">
    <w:name w:val="Body Text Char"/>
    <w:link w:val="BodyText"/>
    <w:rsid w:val="00EB185C"/>
    <w:rPr>
      <w:sz w:val="24"/>
      <w:szCs w:val="24"/>
      <w:lang w:val="en-US" w:eastAsia="en-US"/>
    </w:rPr>
  </w:style>
  <w:style w:type="character" w:customStyle="1" w:styleId="BodyTextIndentChar">
    <w:name w:val="Body Text Indent Char"/>
    <w:link w:val="BodyTextIndent"/>
    <w:rsid w:val="00EB185C"/>
    <w:rPr>
      <w:sz w:val="24"/>
      <w:szCs w:val="24"/>
      <w:lang w:val="en-US" w:eastAsia="en-US"/>
    </w:rPr>
  </w:style>
  <w:style w:type="character" w:customStyle="1" w:styleId="BalloonTextChar">
    <w:name w:val="Balloon Text Char"/>
    <w:link w:val="BalloonText"/>
    <w:semiHidden/>
    <w:rsid w:val="00EB185C"/>
    <w:rPr>
      <w:rFonts w:ascii="Tahoma" w:hAnsi="Tahoma" w:cs="Tahoma"/>
      <w:sz w:val="16"/>
      <w:szCs w:val="16"/>
      <w:lang w:val="en-US" w:eastAsia="en-US"/>
    </w:rPr>
  </w:style>
  <w:style w:type="character" w:customStyle="1" w:styleId="SubtitleChar">
    <w:name w:val="Subtitle Char"/>
    <w:link w:val="Subtitle"/>
    <w:rsid w:val="00EB185C"/>
    <w:rPr>
      <w:rFonts w:ascii="Book Antiqua" w:hAnsi="Book Antiqua"/>
      <w:b/>
      <w:bCs/>
      <w:sz w:val="22"/>
      <w:szCs w:val="24"/>
      <w:lang w:val="en-US" w:eastAsia="en-US"/>
    </w:rPr>
  </w:style>
  <w:style w:type="character" w:customStyle="1" w:styleId="CommentTextChar">
    <w:name w:val="Comment Text Char"/>
    <w:link w:val="CommentText"/>
    <w:semiHidden/>
    <w:rsid w:val="00EB185C"/>
    <w:rPr>
      <w:lang w:val="en-US" w:eastAsia="en-US"/>
    </w:rPr>
  </w:style>
  <w:style w:type="character" w:customStyle="1" w:styleId="CommentSubjectChar">
    <w:name w:val="Comment Subject Char"/>
    <w:link w:val="CommentSubject"/>
    <w:semiHidden/>
    <w:rsid w:val="00EB185C"/>
    <w:rPr>
      <w:b/>
      <w:bCs/>
      <w:lang w:val="en-US" w:eastAsia="en-US"/>
    </w:rPr>
  </w:style>
  <w:style w:type="paragraph" w:styleId="EndnoteText">
    <w:name w:val="endnote text"/>
    <w:basedOn w:val="Normal"/>
    <w:link w:val="EndnoteTextChar"/>
    <w:rsid w:val="00370C9D"/>
    <w:rPr>
      <w:sz w:val="20"/>
      <w:szCs w:val="20"/>
    </w:rPr>
  </w:style>
  <w:style w:type="character" w:customStyle="1" w:styleId="EndnoteTextChar">
    <w:name w:val="Endnote Text Char"/>
    <w:link w:val="EndnoteText"/>
    <w:rsid w:val="00370C9D"/>
    <w:rPr>
      <w:lang w:val="en-US" w:eastAsia="en-US"/>
    </w:rPr>
  </w:style>
  <w:style w:type="character" w:styleId="EndnoteReference">
    <w:name w:val="endnote reference"/>
    <w:rsid w:val="00370C9D"/>
    <w:rPr>
      <w:vertAlign w:val="superscript"/>
    </w:rPr>
  </w:style>
  <w:style w:type="numbering" w:customStyle="1" w:styleId="NoList2">
    <w:name w:val="No List2"/>
    <w:next w:val="NoList"/>
    <w:uiPriority w:val="99"/>
    <w:semiHidden/>
    <w:unhideWhenUsed/>
    <w:rsid w:val="0000315E"/>
  </w:style>
  <w:style w:type="numbering" w:customStyle="1" w:styleId="NoList11">
    <w:name w:val="No List11"/>
    <w:next w:val="NoList"/>
    <w:uiPriority w:val="99"/>
    <w:semiHidden/>
    <w:unhideWhenUsed/>
    <w:rsid w:val="0000315E"/>
  </w:style>
  <w:style w:type="table" w:customStyle="1" w:styleId="TableGrid2">
    <w:name w:val="Table Grid2"/>
    <w:basedOn w:val="TableNormal"/>
    <w:next w:val="TableGrid"/>
    <w:rsid w:val="000031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00315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uiPriority w:val="99"/>
    <w:semiHidden/>
    <w:rsid w:val="0000315E"/>
  </w:style>
  <w:style w:type="paragraph" w:customStyle="1" w:styleId="1tekst">
    <w:name w:val="_1tekst"/>
    <w:basedOn w:val="Normal"/>
    <w:rsid w:val="00A43169"/>
    <w:pPr>
      <w:spacing w:before="100" w:beforeAutospacing="1" w:after="100" w:afterAutospacing="1"/>
    </w:pPr>
  </w:style>
  <w:style w:type="paragraph" w:customStyle="1" w:styleId="2zakon">
    <w:name w:val="_2zakon"/>
    <w:basedOn w:val="Normal"/>
    <w:rsid w:val="00A43169"/>
    <w:pPr>
      <w:spacing w:before="100" w:beforeAutospacing="1" w:after="100" w:afterAutospacing="1"/>
    </w:pPr>
  </w:style>
  <w:style w:type="paragraph" w:customStyle="1" w:styleId="4clan">
    <w:name w:val="_4clan"/>
    <w:basedOn w:val="Normal"/>
    <w:rsid w:val="00A43169"/>
    <w:pPr>
      <w:spacing w:before="100" w:beforeAutospacing="1" w:after="100" w:afterAutospacing="1"/>
    </w:pPr>
  </w:style>
  <w:style w:type="character" w:customStyle="1" w:styleId="UnresolvedMention1">
    <w:name w:val="Unresolved Mention1"/>
    <w:basedOn w:val="DefaultParagraphFont"/>
    <w:uiPriority w:val="99"/>
    <w:semiHidden/>
    <w:unhideWhenUsed/>
    <w:rsid w:val="002403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0380">
      <w:bodyDiv w:val="1"/>
      <w:marLeft w:val="0"/>
      <w:marRight w:val="0"/>
      <w:marTop w:val="0"/>
      <w:marBottom w:val="0"/>
      <w:divBdr>
        <w:top w:val="none" w:sz="0" w:space="0" w:color="auto"/>
        <w:left w:val="none" w:sz="0" w:space="0" w:color="auto"/>
        <w:bottom w:val="none" w:sz="0" w:space="0" w:color="auto"/>
        <w:right w:val="none" w:sz="0" w:space="0" w:color="auto"/>
      </w:divBdr>
    </w:div>
    <w:div w:id="44718179">
      <w:bodyDiv w:val="1"/>
      <w:marLeft w:val="0"/>
      <w:marRight w:val="0"/>
      <w:marTop w:val="0"/>
      <w:marBottom w:val="0"/>
      <w:divBdr>
        <w:top w:val="none" w:sz="0" w:space="0" w:color="auto"/>
        <w:left w:val="none" w:sz="0" w:space="0" w:color="auto"/>
        <w:bottom w:val="none" w:sz="0" w:space="0" w:color="auto"/>
        <w:right w:val="none" w:sz="0" w:space="0" w:color="auto"/>
      </w:divBdr>
    </w:div>
    <w:div w:id="187985058">
      <w:bodyDiv w:val="1"/>
      <w:marLeft w:val="0"/>
      <w:marRight w:val="0"/>
      <w:marTop w:val="0"/>
      <w:marBottom w:val="0"/>
      <w:divBdr>
        <w:top w:val="none" w:sz="0" w:space="0" w:color="auto"/>
        <w:left w:val="none" w:sz="0" w:space="0" w:color="auto"/>
        <w:bottom w:val="none" w:sz="0" w:space="0" w:color="auto"/>
        <w:right w:val="none" w:sz="0" w:space="0" w:color="auto"/>
      </w:divBdr>
    </w:div>
    <w:div w:id="224416227">
      <w:bodyDiv w:val="1"/>
      <w:marLeft w:val="0"/>
      <w:marRight w:val="0"/>
      <w:marTop w:val="0"/>
      <w:marBottom w:val="0"/>
      <w:divBdr>
        <w:top w:val="none" w:sz="0" w:space="0" w:color="auto"/>
        <w:left w:val="none" w:sz="0" w:space="0" w:color="auto"/>
        <w:bottom w:val="none" w:sz="0" w:space="0" w:color="auto"/>
        <w:right w:val="none" w:sz="0" w:space="0" w:color="auto"/>
      </w:divBdr>
    </w:div>
    <w:div w:id="450898896">
      <w:bodyDiv w:val="1"/>
      <w:marLeft w:val="0"/>
      <w:marRight w:val="0"/>
      <w:marTop w:val="0"/>
      <w:marBottom w:val="0"/>
      <w:divBdr>
        <w:top w:val="none" w:sz="0" w:space="0" w:color="auto"/>
        <w:left w:val="none" w:sz="0" w:space="0" w:color="auto"/>
        <w:bottom w:val="none" w:sz="0" w:space="0" w:color="auto"/>
        <w:right w:val="none" w:sz="0" w:space="0" w:color="auto"/>
      </w:divBdr>
    </w:div>
    <w:div w:id="876431311">
      <w:bodyDiv w:val="1"/>
      <w:marLeft w:val="0"/>
      <w:marRight w:val="0"/>
      <w:marTop w:val="0"/>
      <w:marBottom w:val="0"/>
      <w:divBdr>
        <w:top w:val="none" w:sz="0" w:space="0" w:color="auto"/>
        <w:left w:val="none" w:sz="0" w:space="0" w:color="auto"/>
        <w:bottom w:val="none" w:sz="0" w:space="0" w:color="auto"/>
        <w:right w:val="none" w:sz="0" w:space="0" w:color="auto"/>
      </w:divBdr>
    </w:div>
    <w:div w:id="1335106666">
      <w:bodyDiv w:val="1"/>
      <w:marLeft w:val="0"/>
      <w:marRight w:val="0"/>
      <w:marTop w:val="0"/>
      <w:marBottom w:val="0"/>
      <w:divBdr>
        <w:top w:val="none" w:sz="0" w:space="0" w:color="auto"/>
        <w:left w:val="none" w:sz="0" w:space="0" w:color="auto"/>
        <w:bottom w:val="none" w:sz="0" w:space="0" w:color="auto"/>
        <w:right w:val="none" w:sz="0" w:space="0" w:color="auto"/>
      </w:divBdr>
    </w:div>
    <w:div w:id="1416709684">
      <w:bodyDiv w:val="1"/>
      <w:marLeft w:val="0"/>
      <w:marRight w:val="0"/>
      <w:marTop w:val="0"/>
      <w:marBottom w:val="0"/>
      <w:divBdr>
        <w:top w:val="none" w:sz="0" w:space="0" w:color="auto"/>
        <w:left w:val="none" w:sz="0" w:space="0" w:color="auto"/>
        <w:bottom w:val="none" w:sz="0" w:space="0" w:color="auto"/>
        <w:right w:val="none" w:sz="0" w:space="0" w:color="auto"/>
      </w:divBdr>
    </w:div>
    <w:div w:id="1517420699">
      <w:bodyDiv w:val="1"/>
      <w:marLeft w:val="0"/>
      <w:marRight w:val="0"/>
      <w:marTop w:val="0"/>
      <w:marBottom w:val="0"/>
      <w:divBdr>
        <w:top w:val="none" w:sz="0" w:space="0" w:color="auto"/>
        <w:left w:val="none" w:sz="0" w:space="0" w:color="auto"/>
        <w:bottom w:val="none" w:sz="0" w:space="0" w:color="auto"/>
        <w:right w:val="none" w:sz="0" w:space="0" w:color="auto"/>
      </w:divBdr>
    </w:div>
    <w:div w:id="207566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ontrola-nabavki.me/"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BC432-F39B-4D63-82B3-BB1EB36FB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19</Pages>
  <Words>6395</Words>
  <Characters>36452</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НАРОДНА БАНКА СРБИЈЕ</vt:lpstr>
    </vt:vector>
  </TitlesOfParts>
  <Company>NBS</Company>
  <LinksUpToDate>false</LinksUpToDate>
  <CharactersWithSpaces>42762</CharactersWithSpaces>
  <SharedDoc>false</SharedDoc>
  <HLinks>
    <vt:vector size="66" baseType="variant">
      <vt:variant>
        <vt:i4>3997755</vt:i4>
      </vt:variant>
      <vt:variant>
        <vt:i4>54</vt:i4>
      </vt:variant>
      <vt:variant>
        <vt:i4>0</vt:i4>
      </vt:variant>
      <vt:variant>
        <vt:i4>5</vt:i4>
      </vt:variant>
      <vt:variant>
        <vt:lpwstr>http://www.kontrola-nabavki.me/</vt:lpwstr>
      </vt:variant>
      <vt:variant>
        <vt:lpwstr/>
      </vt:variant>
      <vt:variant>
        <vt:i4>3997755</vt:i4>
      </vt:variant>
      <vt:variant>
        <vt:i4>51</vt:i4>
      </vt:variant>
      <vt:variant>
        <vt:i4>0</vt:i4>
      </vt:variant>
      <vt:variant>
        <vt:i4>5</vt:i4>
      </vt:variant>
      <vt:variant>
        <vt:lpwstr>http://www.kontrola-nabavki.me/</vt:lpwstr>
      </vt:variant>
      <vt:variant>
        <vt:lpwstr/>
      </vt:variant>
      <vt:variant>
        <vt:i4>3997755</vt:i4>
      </vt:variant>
      <vt:variant>
        <vt:i4>48</vt:i4>
      </vt:variant>
      <vt:variant>
        <vt:i4>0</vt:i4>
      </vt:variant>
      <vt:variant>
        <vt:i4>5</vt:i4>
      </vt:variant>
      <vt:variant>
        <vt:lpwstr>http://www.kontrola-nabavki.me/</vt:lpwstr>
      </vt:variant>
      <vt:variant>
        <vt:lpwstr/>
      </vt:variant>
      <vt:variant>
        <vt:i4>1310783</vt:i4>
      </vt:variant>
      <vt:variant>
        <vt:i4>41</vt:i4>
      </vt:variant>
      <vt:variant>
        <vt:i4>0</vt:i4>
      </vt:variant>
      <vt:variant>
        <vt:i4>5</vt:i4>
      </vt:variant>
      <vt:variant>
        <vt:lpwstr/>
      </vt:variant>
      <vt:variant>
        <vt:lpwstr>_Toc44578464</vt:lpwstr>
      </vt:variant>
      <vt:variant>
        <vt:i4>1245247</vt:i4>
      </vt:variant>
      <vt:variant>
        <vt:i4>35</vt:i4>
      </vt:variant>
      <vt:variant>
        <vt:i4>0</vt:i4>
      </vt:variant>
      <vt:variant>
        <vt:i4>5</vt:i4>
      </vt:variant>
      <vt:variant>
        <vt:lpwstr/>
      </vt:variant>
      <vt:variant>
        <vt:lpwstr>_Toc44578463</vt:lpwstr>
      </vt:variant>
      <vt:variant>
        <vt:i4>1179711</vt:i4>
      </vt:variant>
      <vt:variant>
        <vt:i4>29</vt:i4>
      </vt:variant>
      <vt:variant>
        <vt:i4>0</vt:i4>
      </vt:variant>
      <vt:variant>
        <vt:i4>5</vt:i4>
      </vt:variant>
      <vt:variant>
        <vt:lpwstr/>
      </vt:variant>
      <vt:variant>
        <vt:lpwstr>_Toc44578462</vt:lpwstr>
      </vt:variant>
      <vt:variant>
        <vt:i4>1114175</vt:i4>
      </vt:variant>
      <vt:variant>
        <vt:i4>23</vt:i4>
      </vt:variant>
      <vt:variant>
        <vt:i4>0</vt:i4>
      </vt:variant>
      <vt:variant>
        <vt:i4>5</vt:i4>
      </vt:variant>
      <vt:variant>
        <vt:lpwstr/>
      </vt:variant>
      <vt:variant>
        <vt:lpwstr>_Toc44578461</vt:lpwstr>
      </vt:variant>
      <vt:variant>
        <vt:i4>1048639</vt:i4>
      </vt:variant>
      <vt:variant>
        <vt:i4>17</vt:i4>
      </vt:variant>
      <vt:variant>
        <vt:i4>0</vt:i4>
      </vt:variant>
      <vt:variant>
        <vt:i4>5</vt:i4>
      </vt:variant>
      <vt:variant>
        <vt:lpwstr/>
      </vt:variant>
      <vt:variant>
        <vt:lpwstr>_Toc44578460</vt:lpwstr>
      </vt:variant>
      <vt:variant>
        <vt:i4>1638460</vt:i4>
      </vt:variant>
      <vt:variant>
        <vt:i4>11</vt:i4>
      </vt:variant>
      <vt:variant>
        <vt:i4>0</vt:i4>
      </vt:variant>
      <vt:variant>
        <vt:i4>5</vt:i4>
      </vt:variant>
      <vt:variant>
        <vt:lpwstr/>
      </vt:variant>
      <vt:variant>
        <vt:lpwstr>_Toc44578459</vt:lpwstr>
      </vt:variant>
      <vt:variant>
        <vt:i4>1572924</vt:i4>
      </vt:variant>
      <vt:variant>
        <vt:i4>5</vt:i4>
      </vt:variant>
      <vt:variant>
        <vt:i4>0</vt:i4>
      </vt:variant>
      <vt:variant>
        <vt:i4>5</vt:i4>
      </vt:variant>
      <vt:variant>
        <vt:lpwstr/>
      </vt:variant>
      <vt:variant>
        <vt:lpwstr>_Toc44578458</vt:lpwstr>
      </vt:variant>
      <vt:variant>
        <vt:i4>3997755</vt:i4>
      </vt:variant>
      <vt:variant>
        <vt:i4>0</vt:i4>
      </vt:variant>
      <vt:variant>
        <vt:i4>0</vt:i4>
      </vt:variant>
      <vt:variant>
        <vt:i4>5</vt:i4>
      </vt:variant>
      <vt:variant>
        <vt:lpwstr>http://www.kontrola-nabavki.me/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НАРОДНА БАНКА СРБИЈЕ</dc:title>
  <dc:subject/>
  <dc:creator>Jelena Sedlic</dc:creator>
  <cp:keywords/>
  <cp:lastModifiedBy>Jelena Sedlic</cp:lastModifiedBy>
  <cp:revision>54</cp:revision>
  <cp:lastPrinted>2023-02-13T09:39:00Z</cp:lastPrinted>
  <dcterms:created xsi:type="dcterms:W3CDTF">2024-04-22T07:45:00Z</dcterms:created>
  <dcterms:modified xsi:type="dcterms:W3CDTF">2024-07-18T07:18:00Z</dcterms:modified>
</cp:coreProperties>
</file>