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010" w:rsidRPr="00F53E73" w:rsidRDefault="003B7010" w:rsidP="003B7010">
      <w:pPr>
        <w:tabs>
          <w:tab w:val="left" w:pos="1701"/>
          <w:tab w:val="left" w:pos="4820"/>
        </w:tabs>
        <w:jc w:val="both"/>
        <w:rPr>
          <w:color w:val="000000"/>
        </w:rPr>
      </w:pPr>
      <w:r>
        <w:rPr>
          <w:color w:val="000000"/>
          <w:u w:val="single"/>
        </w:rPr>
        <w:t>Ministarstvo pravde</w:t>
      </w:r>
      <w:r w:rsidR="00750950">
        <w:rPr>
          <w:color w:val="000000"/>
          <w:u w:val="single"/>
        </w:rPr>
        <w:t>, ljudskih i manjinskih prava</w:t>
      </w:r>
    </w:p>
    <w:p w:rsidR="003B7010" w:rsidRPr="00F53E73" w:rsidRDefault="003B7010" w:rsidP="003B7010">
      <w:pPr>
        <w:jc w:val="both"/>
      </w:pPr>
      <w:r w:rsidRPr="00F53E73">
        <w:t>Broj iz evidencije postupaka javnih nabavki:</w:t>
      </w:r>
      <w:r w:rsidRPr="00DF5D42">
        <w:t xml:space="preserve"> </w:t>
      </w:r>
      <w:r w:rsidR="006E0665" w:rsidRPr="006E0665">
        <w:t>1-02-426/21-10784</w:t>
      </w:r>
      <w:r w:rsidR="006E0665">
        <w:t>/2</w:t>
      </w:r>
    </w:p>
    <w:p w:rsidR="003B7010" w:rsidRPr="00F53E73" w:rsidRDefault="003B7010" w:rsidP="003B7010">
      <w:pPr>
        <w:jc w:val="both"/>
        <w:rPr>
          <w:color w:val="000000"/>
        </w:rPr>
      </w:pPr>
      <w:r w:rsidRPr="00F53E73">
        <w:rPr>
          <w:color w:val="000000"/>
        </w:rPr>
        <w:t xml:space="preserve">Redni broj iz Plana javnih nabavki: </w:t>
      </w:r>
      <w:r w:rsidR="006E0665">
        <w:rPr>
          <w:color w:val="000000"/>
        </w:rPr>
        <w:t>11</w:t>
      </w:r>
    </w:p>
    <w:p w:rsidR="003B7010" w:rsidRPr="00F53E73" w:rsidRDefault="003B7010" w:rsidP="003B7010">
      <w:pPr>
        <w:jc w:val="both"/>
        <w:rPr>
          <w:b/>
          <w:bCs/>
          <w:color w:val="000000"/>
        </w:rPr>
      </w:pPr>
      <w:r w:rsidRPr="00F53E73">
        <w:rPr>
          <w:color w:val="000000"/>
        </w:rPr>
        <w:t xml:space="preserve">Mjesto i datum: </w:t>
      </w:r>
      <w:r w:rsidR="00BE78FF">
        <w:rPr>
          <w:color w:val="000000"/>
        </w:rPr>
        <w:t>Podgorica, 21</w:t>
      </w:r>
      <w:r w:rsidR="006E0665">
        <w:rPr>
          <w:color w:val="000000"/>
        </w:rPr>
        <w:t>.10</w:t>
      </w:r>
      <w:r w:rsidR="00A12C50">
        <w:rPr>
          <w:color w:val="000000"/>
        </w:rPr>
        <w:t>.2021</w:t>
      </w:r>
      <w:r w:rsidRPr="00F53E73">
        <w:rPr>
          <w:color w:val="000000"/>
        </w:rPr>
        <w:t>.godine</w:t>
      </w:r>
    </w:p>
    <w:p w:rsidR="003B7010" w:rsidRPr="00F53E73" w:rsidRDefault="003B7010" w:rsidP="003B7010">
      <w:pPr>
        <w:keepNext/>
        <w:jc w:val="both"/>
        <w:outlineLvl w:val="0"/>
        <w:rPr>
          <w:b/>
          <w:bCs/>
          <w:i/>
          <w:iCs/>
          <w:color w:val="000000"/>
        </w:rPr>
      </w:pPr>
    </w:p>
    <w:p w:rsidR="003B7010" w:rsidRPr="00F53E73" w:rsidRDefault="003B7010" w:rsidP="003B7010">
      <w:pPr>
        <w:keepNext/>
        <w:jc w:val="both"/>
        <w:outlineLvl w:val="0"/>
        <w:rPr>
          <w:b/>
          <w:bCs/>
          <w:i/>
          <w:iCs/>
          <w:color w:val="000000"/>
        </w:rPr>
      </w:pPr>
    </w:p>
    <w:p w:rsidR="003B7010" w:rsidRPr="00F53E73" w:rsidRDefault="003B7010" w:rsidP="003B7010"/>
    <w:p w:rsidR="003B7010" w:rsidRPr="00F53E73" w:rsidRDefault="003B7010" w:rsidP="003B7010"/>
    <w:p w:rsidR="003B7010" w:rsidRPr="00F53E73" w:rsidRDefault="003B7010" w:rsidP="003B7010"/>
    <w:p w:rsidR="003B7010" w:rsidRPr="00F53E73" w:rsidRDefault="003B7010" w:rsidP="003B7010">
      <w:pPr>
        <w:tabs>
          <w:tab w:val="left" w:pos="1276"/>
          <w:tab w:val="left" w:pos="3261"/>
        </w:tabs>
        <w:jc w:val="both"/>
      </w:pPr>
      <w:r w:rsidRPr="00F53E73">
        <w:t xml:space="preserve">Na osnovu člana 93 stav 1 Zakona o javnim nabavkama („Službeni list CG“, br. 074/19) </w:t>
      </w:r>
      <w:r>
        <w:rPr>
          <w:color w:val="000000"/>
          <w:u w:val="single"/>
        </w:rPr>
        <w:t>Ministarstvo pravde</w:t>
      </w:r>
      <w:r w:rsidRPr="00F53E73">
        <w:rPr>
          <w:color w:val="000000"/>
          <w:u w:val="single"/>
        </w:rPr>
        <w:t xml:space="preserve">, </w:t>
      </w:r>
      <w:r w:rsidR="0080655D">
        <w:rPr>
          <w:color w:val="000000"/>
          <w:u w:val="single"/>
        </w:rPr>
        <w:t xml:space="preserve">ljudskih i manjinskih prava, </w:t>
      </w:r>
      <w:r w:rsidRPr="00F53E73">
        <w:t>objavljuje</w:t>
      </w:r>
    </w:p>
    <w:p w:rsidR="003B7010" w:rsidRPr="00F53E73" w:rsidRDefault="003B7010" w:rsidP="003B7010">
      <w:pPr>
        <w:jc w:val="both"/>
      </w:pPr>
    </w:p>
    <w:p w:rsidR="003B7010" w:rsidRPr="00F53E73" w:rsidRDefault="003B7010" w:rsidP="003B7010">
      <w:pPr>
        <w:keepNext/>
        <w:jc w:val="both"/>
        <w:outlineLvl w:val="0"/>
        <w:rPr>
          <w:i/>
          <w:iCs/>
          <w:color w:val="000000"/>
        </w:rPr>
      </w:pPr>
    </w:p>
    <w:p w:rsidR="003B7010" w:rsidRPr="00F53E73" w:rsidRDefault="003B7010" w:rsidP="003B7010">
      <w:pPr>
        <w:rPr>
          <w:color w:val="000000"/>
        </w:rPr>
      </w:pPr>
    </w:p>
    <w:p w:rsidR="003B7010" w:rsidRPr="00F53E73" w:rsidRDefault="003B7010" w:rsidP="003B7010">
      <w:pPr>
        <w:rPr>
          <w:color w:val="000000"/>
        </w:rPr>
      </w:pPr>
    </w:p>
    <w:p w:rsidR="003B7010" w:rsidRPr="00F53E73" w:rsidRDefault="003B7010" w:rsidP="003B7010">
      <w:pPr>
        <w:rPr>
          <w:color w:val="000000"/>
        </w:rPr>
      </w:pPr>
    </w:p>
    <w:p w:rsidR="003B7010" w:rsidRPr="00F53E73" w:rsidRDefault="003B7010" w:rsidP="003B7010">
      <w:pPr>
        <w:rPr>
          <w:color w:val="000000"/>
        </w:rPr>
      </w:pPr>
    </w:p>
    <w:p w:rsidR="003B7010" w:rsidRPr="00F53E73" w:rsidRDefault="003B7010" w:rsidP="003B7010">
      <w:pPr>
        <w:keepNext/>
        <w:jc w:val="center"/>
        <w:outlineLvl w:val="0"/>
        <w:rPr>
          <w:b/>
          <w:bCs/>
          <w:color w:val="000000"/>
        </w:rPr>
      </w:pPr>
    </w:p>
    <w:p w:rsidR="003B7010" w:rsidRPr="00F53E73" w:rsidRDefault="003B7010" w:rsidP="003B7010">
      <w:pPr>
        <w:jc w:val="center"/>
        <w:rPr>
          <w:b/>
          <w:bCs/>
          <w:color w:val="000000"/>
        </w:rPr>
      </w:pPr>
      <w:r w:rsidRPr="00F53E73">
        <w:rPr>
          <w:b/>
          <w:bCs/>
          <w:color w:val="000000"/>
        </w:rPr>
        <w:t>TENDERSKU DOKUMENTACIJU</w:t>
      </w:r>
    </w:p>
    <w:p w:rsidR="003B7010" w:rsidRPr="00F53E73" w:rsidRDefault="003B7010" w:rsidP="003B7010">
      <w:pPr>
        <w:jc w:val="center"/>
        <w:rPr>
          <w:b/>
          <w:bCs/>
          <w:color w:val="000000"/>
        </w:rPr>
      </w:pPr>
      <w:r w:rsidRPr="00F53E73">
        <w:rPr>
          <w:b/>
          <w:bCs/>
          <w:color w:val="000000"/>
        </w:rPr>
        <w:t>ZA OTVORENI POSTUPAK JAVNE NABAVKE</w:t>
      </w:r>
    </w:p>
    <w:p w:rsidR="003B7010" w:rsidRPr="00F53E73" w:rsidRDefault="003B7010" w:rsidP="003B7010">
      <w:pPr>
        <w:jc w:val="center"/>
        <w:rPr>
          <w:b/>
          <w:bCs/>
          <w:color w:val="000000"/>
        </w:rPr>
      </w:pPr>
    </w:p>
    <w:p w:rsidR="00EC1396" w:rsidRDefault="003B7010" w:rsidP="003B7010">
      <w:pPr>
        <w:jc w:val="center"/>
        <w:rPr>
          <w:color w:val="000000"/>
        </w:rPr>
      </w:pPr>
      <w:r>
        <w:rPr>
          <w:color w:val="000000"/>
        </w:rPr>
        <w:t>Usluge</w:t>
      </w:r>
      <w:r w:rsidRPr="00F53E73">
        <w:rPr>
          <w:color w:val="000000"/>
        </w:rPr>
        <w:t xml:space="preserve"> – </w:t>
      </w:r>
      <w:r>
        <w:rPr>
          <w:color w:val="000000"/>
        </w:rPr>
        <w:t xml:space="preserve"> </w:t>
      </w:r>
      <w:r w:rsidR="006E0665" w:rsidRPr="006E0665">
        <w:rPr>
          <w:color w:val="000000"/>
        </w:rPr>
        <w:t>Održavanje registra novčanih kazni i prekršajne evidencije za potrebe Ministarstva pravde, ljudskih i manjinskih prava</w:t>
      </w:r>
    </w:p>
    <w:p w:rsidR="00EC1396" w:rsidRDefault="00EC1396" w:rsidP="003B7010">
      <w:pPr>
        <w:jc w:val="center"/>
        <w:rPr>
          <w:color w:val="000000"/>
        </w:rPr>
      </w:pPr>
    </w:p>
    <w:p w:rsidR="00EC1396" w:rsidRDefault="00EC1396" w:rsidP="003B7010">
      <w:pPr>
        <w:jc w:val="center"/>
        <w:rPr>
          <w:color w:val="000000"/>
        </w:rPr>
      </w:pPr>
    </w:p>
    <w:p w:rsidR="00EC1396" w:rsidRDefault="00EC1396" w:rsidP="00EC1396">
      <w:pPr>
        <w:jc w:val="both"/>
        <w:rPr>
          <w:rFonts w:ascii="Cambria" w:eastAsia="Calibri" w:hAnsi="Cambria" w:cs="Calibri"/>
          <w:b/>
          <w:lang w:val="it-IT"/>
        </w:rPr>
      </w:pPr>
    </w:p>
    <w:p w:rsidR="00EC1396" w:rsidRDefault="00EC1396" w:rsidP="00EC1396">
      <w:pPr>
        <w:jc w:val="both"/>
        <w:rPr>
          <w:rFonts w:ascii="Cambria" w:eastAsia="Calibri" w:hAnsi="Cambria" w:cs="Calibri"/>
          <w:b/>
          <w:lang w:val="it-IT"/>
        </w:rPr>
      </w:pPr>
    </w:p>
    <w:p w:rsidR="00EC1396" w:rsidRDefault="00EC1396" w:rsidP="00EC1396">
      <w:pPr>
        <w:jc w:val="both"/>
        <w:rPr>
          <w:rFonts w:ascii="Cambria" w:eastAsia="Calibri" w:hAnsi="Cambria" w:cs="Calibri"/>
          <w:b/>
          <w:lang w:val="it-IT"/>
        </w:rPr>
      </w:pPr>
    </w:p>
    <w:p w:rsidR="006E0665" w:rsidRDefault="006E0665" w:rsidP="00EC1396">
      <w:pPr>
        <w:jc w:val="both"/>
        <w:rPr>
          <w:rFonts w:ascii="Cambria" w:eastAsia="Calibri" w:hAnsi="Cambria" w:cs="Calibri"/>
          <w:b/>
          <w:lang w:val="it-IT"/>
        </w:rPr>
      </w:pPr>
    </w:p>
    <w:p w:rsidR="006E0665" w:rsidRDefault="006E0665" w:rsidP="00EC1396">
      <w:pPr>
        <w:jc w:val="both"/>
        <w:rPr>
          <w:rFonts w:ascii="Cambria" w:eastAsia="Calibri" w:hAnsi="Cambria" w:cs="Calibri"/>
          <w:b/>
          <w:lang w:val="it-IT"/>
        </w:rPr>
      </w:pPr>
    </w:p>
    <w:p w:rsidR="006E0665" w:rsidRDefault="006E0665" w:rsidP="00EC1396">
      <w:pPr>
        <w:jc w:val="both"/>
        <w:rPr>
          <w:rFonts w:ascii="Cambria" w:eastAsia="Calibri" w:hAnsi="Cambria" w:cs="Calibri"/>
          <w:b/>
          <w:lang w:val="it-IT"/>
        </w:rPr>
      </w:pPr>
    </w:p>
    <w:p w:rsidR="006E0665" w:rsidRPr="00F53E73" w:rsidRDefault="006E0665" w:rsidP="006E0665">
      <w:pPr>
        <w:jc w:val="both"/>
        <w:rPr>
          <w:color w:val="000000"/>
        </w:rPr>
      </w:pPr>
      <w:r w:rsidRPr="00F53E73">
        <w:rPr>
          <w:color w:val="000000"/>
        </w:rPr>
        <w:t>Predmet nabavke se nabavlja:</w:t>
      </w:r>
    </w:p>
    <w:p w:rsidR="006E0665" w:rsidRDefault="006E0665" w:rsidP="006E0665">
      <w:pPr>
        <w:jc w:val="both"/>
        <w:rPr>
          <w:color w:val="000000"/>
        </w:rPr>
      </w:pPr>
    </w:p>
    <w:p w:rsidR="006E0665" w:rsidRPr="00174D62" w:rsidRDefault="006E0665" w:rsidP="006E0665">
      <w:pPr>
        <w:jc w:val="both"/>
        <w:rPr>
          <w:color w:val="000000"/>
        </w:rPr>
      </w:pPr>
      <w:r w:rsidRPr="00174D62">
        <w:rPr>
          <w:color w:val="000000"/>
        </w:rPr>
        <w:sym w:font="Wingdings" w:char="F0A8"/>
      </w:r>
      <w:r w:rsidRPr="00174D62">
        <w:rPr>
          <w:color w:val="000000"/>
        </w:rPr>
        <w:t xml:space="preserve"> kao cjelina </w:t>
      </w:r>
    </w:p>
    <w:p w:rsidR="006E0665" w:rsidRDefault="006E0665" w:rsidP="00EC1396">
      <w:pPr>
        <w:jc w:val="both"/>
        <w:rPr>
          <w:rFonts w:ascii="Cambria" w:eastAsia="Calibri" w:hAnsi="Cambria" w:cs="Calibri"/>
          <w:b/>
          <w:lang w:val="it-IT"/>
        </w:rPr>
      </w:pPr>
    </w:p>
    <w:p w:rsidR="00EC1396" w:rsidRDefault="00EC1396" w:rsidP="00EC1396">
      <w:pPr>
        <w:jc w:val="both"/>
        <w:rPr>
          <w:rFonts w:ascii="Cambria" w:eastAsia="Calibri" w:hAnsi="Cambria" w:cs="Calibri"/>
          <w:b/>
          <w:lang w:val="it-IT"/>
        </w:rPr>
      </w:pP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</w:p>
    <w:p w:rsidR="00EC1396" w:rsidRPr="00EC1396" w:rsidRDefault="00EC1396" w:rsidP="00EC1396">
      <w:pPr>
        <w:tabs>
          <w:tab w:val="left" w:pos="1276"/>
          <w:tab w:val="left" w:pos="3261"/>
        </w:tabs>
        <w:jc w:val="both"/>
        <w:rPr>
          <w:rFonts w:ascii="Cambria" w:hAnsi="Cambria" w:cs="Arial"/>
        </w:rPr>
      </w:pPr>
    </w:p>
    <w:p w:rsidR="00EC1396" w:rsidRPr="00A94D28" w:rsidRDefault="00EC1396" w:rsidP="003B7010">
      <w:pPr>
        <w:jc w:val="center"/>
        <w:rPr>
          <w:rFonts w:ascii="Cambria" w:eastAsia="Calibri" w:hAnsi="Cambria" w:cs="Calibri"/>
          <w:b/>
          <w:lang w:val="it-IT"/>
        </w:rPr>
      </w:pPr>
    </w:p>
    <w:p w:rsidR="003B7010" w:rsidRDefault="003B7010" w:rsidP="003B7010">
      <w:pPr>
        <w:jc w:val="center"/>
        <w:rPr>
          <w:color w:val="000000"/>
        </w:rPr>
      </w:pPr>
    </w:p>
    <w:p w:rsidR="003B7010" w:rsidRDefault="003B7010" w:rsidP="003B7010">
      <w:pPr>
        <w:rPr>
          <w:bCs/>
          <w:color w:val="000000"/>
          <w:shd w:val="clear" w:color="auto" w:fill="FFFFFF"/>
        </w:rPr>
      </w:pPr>
    </w:p>
    <w:p w:rsidR="003B7010" w:rsidRDefault="003B7010" w:rsidP="003B7010">
      <w:pPr>
        <w:rPr>
          <w:bCs/>
          <w:color w:val="000000"/>
          <w:shd w:val="clear" w:color="auto" w:fill="FFFFFF"/>
        </w:rPr>
      </w:pPr>
    </w:p>
    <w:p w:rsidR="003B7010" w:rsidRDefault="003B7010" w:rsidP="003B7010">
      <w:pPr>
        <w:rPr>
          <w:bCs/>
          <w:color w:val="000000"/>
          <w:shd w:val="clear" w:color="auto" w:fill="FFFFFF"/>
        </w:rPr>
      </w:pPr>
    </w:p>
    <w:p w:rsidR="003B7010" w:rsidRDefault="003B7010" w:rsidP="003B7010">
      <w:pPr>
        <w:rPr>
          <w:bCs/>
          <w:color w:val="000000"/>
          <w:shd w:val="clear" w:color="auto" w:fill="FFFFFF"/>
        </w:rPr>
      </w:pPr>
    </w:p>
    <w:p w:rsidR="003B7010" w:rsidRDefault="003B7010" w:rsidP="003B7010">
      <w:pPr>
        <w:rPr>
          <w:bCs/>
          <w:color w:val="000000"/>
          <w:shd w:val="clear" w:color="auto" w:fill="FFFFFF"/>
        </w:rPr>
      </w:pPr>
    </w:p>
    <w:p w:rsidR="003B7010" w:rsidRDefault="003B7010" w:rsidP="003B7010">
      <w:pPr>
        <w:rPr>
          <w:bCs/>
          <w:color w:val="000000"/>
          <w:shd w:val="clear" w:color="auto" w:fill="FFFFFF"/>
        </w:rPr>
      </w:pPr>
    </w:p>
    <w:p w:rsidR="003B7010" w:rsidRDefault="003B7010" w:rsidP="003B7010">
      <w:pPr>
        <w:rPr>
          <w:bCs/>
          <w:color w:val="000000"/>
          <w:shd w:val="clear" w:color="auto" w:fill="FFFFFF"/>
        </w:rPr>
      </w:pPr>
    </w:p>
    <w:p w:rsidR="003B7010" w:rsidRDefault="003B7010" w:rsidP="003B7010">
      <w:pPr>
        <w:rPr>
          <w:bCs/>
          <w:color w:val="000000"/>
          <w:shd w:val="clear" w:color="auto" w:fill="FFFFFF"/>
        </w:rPr>
      </w:pPr>
    </w:p>
    <w:p w:rsidR="003B7010" w:rsidRDefault="003B7010" w:rsidP="003B7010">
      <w:pPr>
        <w:rPr>
          <w:bCs/>
          <w:color w:val="000000"/>
          <w:shd w:val="clear" w:color="auto" w:fill="FFFFFF"/>
        </w:rPr>
      </w:pPr>
    </w:p>
    <w:p w:rsidR="00DE3A10" w:rsidRDefault="00DE3A10" w:rsidP="003B7010">
      <w:pPr>
        <w:rPr>
          <w:bCs/>
          <w:color w:val="000000"/>
          <w:shd w:val="clear" w:color="auto" w:fill="FFFFFF"/>
        </w:rPr>
      </w:pPr>
    </w:p>
    <w:p w:rsidR="00DE3A10" w:rsidRDefault="00DE3A10" w:rsidP="003B7010">
      <w:pPr>
        <w:rPr>
          <w:bCs/>
          <w:color w:val="000000"/>
          <w:shd w:val="clear" w:color="auto" w:fill="FFFFFF"/>
        </w:rPr>
      </w:pPr>
    </w:p>
    <w:p w:rsidR="00D912F3" w:rsidRPr="00D912F3" w:rsidRDefault="00D912F3" w:rsidP="00D912F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jc w:val="center"/>
        <w:outlineLvl w:val="0"/>
        <w:rPr>
          <w:rFonts w:ascii="Cambria" w:hAnsi="Cambria"/>
          <w:b/>
          <w:color w:val="000000"/>
          <w:szCs w:val="32"/>
          <w:lang w:val="sr-Latn-ME"/>
        </w:rPr>
      </w:pPr>
      <w:r w:rsidRPr="00EC1396">
        <w:rPr>
          <w:rFonts w:ascii="Cambria" w:hAnsi="Cambria"/>
          <w:b/>
          <w:color w:val="000000"/>
          <w:szCs w:val="32"/>
          <w:lang w:val="sr-Latn-ME"/>
        </w:rPr>
        <w:t>DODATNE INFORMACIJE O PREDMETU I POSTUPKU NABAVKE</w:t>
      </w:r>
    </w:p>
    <w:p w:rsidR="00D912F3" w:rsidRDefault="00D912F3" w:rsidP="003B7010">
      <w:pPr>
        <w:rPr>
          <w:bCs/>
          <w:color w:val="000000"/>
          <w:shd w:val="clear" w:color="auto" w:fill="FFFFFF"/>
        </w:rPr>
      </w:pPr>
    </w:p>
    <w:p w:rsidR="00D912F3" w:rsidRDefault="00D912F3" w:rsidP="00D912F3">
      <w:pPr>
        <w:spacing w:after="160" w:line="259" w:lineRule="auto"/>
        <w:rPr>
          <w:rFonts w:eastAsiaTheme="majorEastAsia"/>
          <w:b/>
          <w:spacing w:val="5"/>
          <w:kern w:val="28"/>
          <w:sz w:val="28"/>
          <w:szCs w:val="28"/>
          <w:lang w:val="sr-Latn-RS"/>
        </w:rPr>
      </w:pPr>
    </w:p>
    <w:p w:rsidR="00EC1396" w:rsidRPr="00EC1396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Arial"/>
          <w:b/>
          <w:bCs/>
          <w:color w:val="000000"/>
        </w:rPr>
      </w:pPr>
      <w:r w:rsidRPr="00EC1396">
        <w:rPr>
          <w:rFonts w:ascii="Cambria" w:hAnsi="Cambria" w:cs="Arial"/>
          <w:b/>
          <w:bCs/>
          <w:color w:val="000000"/>
        </w:rPr>
        <w:t>Procijenjena vrijednost predmenta nabavke:</w:t>
      </w:r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</w:rPr>
      </w:pPr>
    </w:p>
    <w:p w:rsidR="00EC1396" w:rsidRPr="00EC1396" w:rsidRDefault="00EC1396" w:rsidP="00EC1396">
      <w:pPr>
        <w:jc w:val="both"/>
        <w:rPr>
          <w:rFonts w:ascii="Cambria" w:hAnsi="Cambria"/>
          <w:b/>
          <w:bCs/>
          <w:color w:val="000000"/>
        </w:rPr>
      </w:pPr>
      <w:r w:rsidRPr="00EC1396">
        <w:rPr>
          <w:rFonts w:ascii="Cambria" w:hAnsi="Cambria"/>
          <w:color w:val="000000"/>
        </w:rPr>
        <w:sym w:font="Wingdings" w:char="F0A8"/>
      </w:r>
      <w:r w:rsidRPr="00EC1396">
        <w:rPr>
          <w:rFonts w:ascii="Cambria" w:hAnsi="Cambria"/>
          <w:color w:val="000000"/>
        </w:rPr>
        <w:t xml:space="preserve"> </w:t>
      </w:r>
      <w:r w:rsidRPr="00EC1396">
        <w:rPr>
          <w:rFonts w:ascii="Cambria" w:hAnsi="Cambria"/>
          <w:b/>
          <w:bCs/>
          <w:color w:val="000000"/>
        </w:rPr>
        <w:t>Procijenjena vrijednost predmeta nabavke</w:t>
      </w:r>
      <w:r w:rsidRPr="00EC1396">
        <w:rPr>
          <w:rFonts w:ascii="Cambria" w:hAnsi="Cambria"/>
          <w:color w:val="000000"/>
        </w:rPr>
        <w:t>:</w:t>
      </w: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</w:p>
    <w:p w:rsidR="006E0665" w:rsidRPr="003B7010" w:rsidRDefault="006E0665" w:rsidP="006E0665">
      <w:pPr>
        <w:jc w:val="both"/>
        <w:rPr>
          <w:color w:val="000000"/>
        </w:rPr>
      </w:pPr>
      <w:r w:rsidRPr="003B7010">
        <w:rPr>
          <w:color w:val="000000"/>
        </w:rPr>
        <w:sym w:font="Wingdings" w:char="F0A8"/>
      </w:r>
      <w:r>
        <w:rPr>
          <w:color w:val="000000"/>
        </w:rPr>
        <w:t xml:space="preserve"> kao cjeline je 30000</w:t>
      </w:r>
      <w:r w:rsidRPr="003B7010">
        <w:rPr>
          <w:color w:val="000000"/>
        </w:rPr>
        <w:t>.00 €</w:t>
      </w:r>
      <w:r>
        <w:rPr>
          <w:color w:val="000000"/>
        </w:rPr>
        <w:t xml:space="preserve"> </w:t>
      </w:r>
    </w:p>
    <w:p w:rsidR="00EC1396" w:rsidRDefault="00EC1396" w:rsidP="00EC1396">
      <w:pPr>
        <w:jc w:val="both"/>
        <w:rPr>
          <w:rFonts w:ascii="Cambria" w:hAnsi="Cambria"/>
          <w:color w:val="000000"/>
        </w:rPr>
      </w:pPr>
    </w:p>
    <w:p w:rsidR="00BE78FF" w:rsidRPr="00DA07BB" w:rsidRDefault="00BE78FF" w:rsidP="00BE78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Arial"/>
          <w:b/>
          <w:bCs/>
          <w:color w:val="000000"/>
        </w:rPr>
      </w:pPr>
      <w:r w:rsidRPr="00DA07BB">
        <w:rPr>
          <w:rFonts w:ascii="Cambria" w:hAnsi="Cambria" w:cs="Arial"/>
          <w:b/>
          <w:bCs/>
          <w:color w:val="000000"/>
        </w:rPr>
        <w:t>Obrazloženje razloga zašto predmet nabavke nije podijeljen na partije:</w:t>
      </w:r>
    </w:p>
    <w:p w:rsidR="00BE78FF" w:rsidRPr="00384016" w:rsidRDefault="00BE78FF" w:rsidP="00BE78FF">
      <w:pPr>
        <w:tabs>
          <w:tab w:val="center" w:leader="underscore" w:pos="5387"/>
          <w:tab w:val="left" w:pos="5954"/>
          <w:tab w:val="right" w:pos="9639"/>
        </w:tabs>
        <w:rPr>
          <w:rFonts w:ascii="Arial" w:eastAsia="PMingLiU" w:hAnsi="Arial" w:cs="Arial"/>
          <w:b/>
          <w:lang w:val="pl-PL" w:eastAsia="zh-TW"/>
        </w:rPr>
      </w:pPr>
    </w:p>
    <w:p w:rsidR="00BE78FF" w:rsidRPr="001A0E32" w:rsidRDefault="00BE78FF" w:rsidP="00BE78FF">
      <w:pPr>
        <w:tabs>
          <w:tab w:val="center" w:leader="underscore" w:pos="5387"/>
          <w:tab w:val="left" w:pos="5954"/>
          <w:tab w:val="right" w:pos="9639"/>
        </w:tabs>
        <w:jc w:val="both"/>
        <w:rPr>
          <w:bCs/>
          <w:color w:val="000000"/>
          <w:shd w:val="clear" w:color="auto" w:fill="FFFFFF"/>
        </w:rPr>
      </w:pPr>
      <w:r w:rsidRPr="001A0E32">
        <w:rPr>
          <w:bCs/>
          <w:color w:val="000000"/>
          <w:shd w:val="clear" w:color="auto" w:fill="FFFFFF"/>
        </w:rPr>
        <w:t>U konkretnom s</w:t>
      </w:r>
      <w:r>
        <w:rPr>
          <w:bCs/>
          <w:color w:val="000000"/>
          <w:shd w:val="clear" w:color="auto" w:fill="FFFFFF"/>
        </w:rPr>
        <w:t>lučaju radi se o nabavci jedinstvenog registra.</w:t>
      </w:r>
    </w:p>
    <w:p w:rsidR="00BE78FF" w:rsidRDefault="00BE78FF" w:rsidP="00BE78FF">
      <w:pPr>
        <w:jc w:val="both"/>
        <w:rPr>
          <w:rFonts w:ascii="Cambria" w:hAnsi="Cambria"/>
          <w:color w:val="000000"/>
        </w:rPr>
      </w:pPr>
    </w:p>
    <w:p w:rsidR="00BE78FF" w:rsidRPr="00EC1396" w:rsidRDefault="00BE78FF" w:rsidP="00EC1396">
      <w:pPr>
        <w:jc w:val="both"/>
        <w:rPr>
          <w:rFonts w:ascii="Cambria" w:hAnsi="Cambria"/>
          <w:color w:val="000000"/>
        </w:rPr>
      </w:pPr>
    </w:p>
    <w:p w:rsidR="00EC1396" w:rsidRPr="00EC1396" w:rsidRDefault="00EC1396" w:rsidP="00EC1396">
      <w:pPr>
        <w:jc w:val="both"/>
        <w:rPr>
          <w:rFonts w:ascii="Cambria" w:hAnsi="Cambria" w:cs="Arial"/>
        </w:rPr>
      </w:pPr>
    </w:p>
    <w:p w:rsidR="00EC1396" w:rsidRPr="00EC1396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Arial"/>
          <w:b/>
          <w:color w:val="000000"/>
          <w:lang w:val="sr-Latn-ME"/>
        </w:rPr>
      </w:pPr>
      <w:r w:rsidRPr="00EC1396">
        <w:rPr>
          <w:rFonts w:ascii="Cambria" w:hAnsi="Cambria" w:cs="Arial"/>
          <w:b/>
          <w:color w:val="000000"/>
          <w:lang w:val="sr-Latn-ME"/>
        </w:rPr>
        <w:t>ZAKLJUČIVANJE OKVIRNOG SPORAZUMA</w:t>
      </w:r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  <w:lang w:val="sr-Latn-ME"/>
        </w:rPr>
      </w:pP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t>Zaključiće se okvirni sporazum:</w:t>
      </w: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sym w:font="Wingdings" w:char="F0A8"/>
      </w:r>
      <w:r w:rsidRPr="00EC1396">
        <w:rPr>
          <w:rFonts w:ascii="Cambria" w:hAnsi="Cambria"/>
          <w:color w:val="000000"/>
        </w:rPr>
        <w:t xml:space="preserve"> ne </w:t>
      </w:r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</w:rPr>
      </w:pPr>
    </w:p>
    <w:p w:rsidR="00EC1396" w:rsidRPr="00EC1396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Arial"/>
          <w:b/>
          <w:lang w:val="sr-Latn-ME"/>
        </w:rPr>
      </w:pPr>
      <w:r w:rsidRPr="00EC1396">
        <w:rPr>
          <w:rFonts w:ascii="Cambria" w:hAnsi="Cambria" w:cs="Arial"/>
          <w:b/>
          <w:lang w:val="sr-Latn-ME"/>
        </w:rPr>
        <w:t>PONUDA SA VARIJANTAMA</w:t>
      </w: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t>Mogućnost podnošenja ponude sa varijantama</w:t>
      </w: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sym w:font="Wingdings" w:char="F0A8"/>
      </w:r>
      <w:r w:rsidRPr="00EC1396">
        <w:rPr>
          <w:rFonts w:ascii="Cambria" w:hAnsi="Cambria"/>
          <w:color w:val="000000"/>
        </w:rPr>
        <w:t xml:space="preserve"> Varijante ponude nijesu dozvoljene i neće biti razmatrane.</w:t>
      </w:r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  <w:lang w:val="sr-Latn-ME"/>
        </w:rPr>
      </w:pPr>
    </w:p>
    <w:p w:rsidR="00EC1396" w:rsidRPr="00EC1396" w:rsidRDefault="00EC1396" w:rsidP="00EC1396">
      <w:pPr>
        <w:jc w:val="both"/>
        <w:rPr>
          <w:rFonts w:ascii="Cambria" w:hAnsi="Cambria" w:cs="Arial"/>
          <w:lang w:val="sr-Latn-ME"/>
        </w:rPr>
      </w:pPr>
    </w:p>
    <w:p w:rsidR="00EC1396" w:rsidRPr="00EC1396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mbria" w:hAnsi="Cambria" w:cs="Arial"/>
          <w:b/>
          <w:bCs/>
          <w:color w:val="FF0000"/>
          <w:lang w:val="sr-Latn-ME"/>
        </w:rPr>
      </w:pPr>
      <w:r w:rsidRPr="00EC1396">
        <w:rPr>
          <w:rFonts w:ascii="Cambria" w:hAnsi="Cambria" w:cs="Arial"/>
          <w:b/>
          <w:lang w:val="sr-Latn-ME"/>
        </w:rPr>
        <w:t>REZERVISANA NABAVKA</w:t>
      </w:r>
    </w:p>
    <w:p w:rsidR="00EC1396" w:rsidRPr="00EC1396" w:rsidRDefault="00EC1396" w:rsidP="00EC1396">
      <w:pPr>
        <w:jc w:val="both"/>
        <w:rPr>
          <w:rFonts w:ascii="Cambria" w:hAnsi="Cambria" w:cs="Arial"/>
          <w:lang w:val="sr-Latn-ME"/>
        </w:rPr>
      </w:pP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sym w:font="Wingdings" w:char="F0A8"/>
      </w:r>
      <w:r w:rsidRPr="00EC1396">
        <w:rPr>
          <w:rFonts w:ascii="Cambria" w:hAnsi="Cambria"/>
          <w:color w:val="000000"/>
        </w:rPr>
        <w:t xml:space="preserve"> Ne</w:t>
      </w:r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  <w:lang w:val="sr-Latn-ME"/>
        </w:rPr>
      </w:pPr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  <w:lang w:val="sr-Latn-ME"/>
        </w:rPr>
      </w:pPr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  <w:lang w:val="sr-Latn-ME"/>
        </w:rPr>
      </w:pPr>
    </w:p>
    <w:p w:rsidR="00EC1396" w:rsidRPr="00EC1396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Cambria" w:hAnsi="Cambria"/>
          <w:b/>
        </w:rPr>
      </w:pPr>
      <w:r w:rsidRPr="00EC1396">
        <w:rPr>
          <w:rFonts w:ascii="Cambria" w:hAnsi="Cambria"/>
          <w:b/>
        </w:rPr>
        <w:t>Osnovi za obavezno isključenje iz postupka javne nabavke</w:t>
      </w:r>
    </w:p>
    <w:p w:rsidR="00EC1396" w:rsidRPr="00EC1396" w:rsidRDefault="00EC1396" w:rsidP="00EC1396">
      <w:pPr>
        <w:jc w:val="both"/>
        <w:rPr>
          <w:rFonts w:ascii="Cambria" w:hAnsi="Cambria"/>
        </w:rPr>
      </w:pPr>
    </w:p>
    <w:p w:rsidR="00EC1396" w:rsidRPr="00EC1396" w:rsidRDefault="00EC1396" w:rsidP="00EC1396">
      <w:pPr>
        <w:jc w:val="both"/>
        <w:rPr>
          <w:rFonts w:ascii="Cambria" w:hAnsi="Cambria"/>
        </w:rPr>
      </w:pPr>
      <w:r w:rsidRPr="00EC1396">
        <w:rPr>
          <w:rFonts w:ascii="Cambria" w:hAnsi="Cambria"/>
        </w:rPr>
        <w:t xml:space="preserve">Za sve partije </w:t>
      </w:r>
    </w:p>
    <w:p w:rsidR="00EC1396" w:rsidRPr="00EC1396" w:rsidRDefault="00EC1396" w:rsidP="00EC1396">
      <w:pPr>
        <w:jc w:val="both"/>
        <w:rPr>
          <w:rFonts w:ascii="Cambria" w:hAnsi="Cambria"/>
        </w:rPr>
      </w:pPr>
    </w:p>
    <w:p w:rsidR="00EC1396" w:rsidRPr="00EC1396" w:rsidRDefault="00EC1396" w:rsidP="00EC1396">
      <w:pPr>
        <w:jc w:val="both"/>
        <w:rPr>
          <w:rFonts w:ascii="Cambria" w:hAnsi="Cambria"/>
        </w:rPr>
      </w:pPr>
      <w:r w:rsidRPr="00EC1396">
        <w:rPr>
          <w:rFonts w:ascii="Cambria" w:hAnsi="Cambria"/>
        </w:rPr>
        <w:t xml:space="preserve">Privredni subjekat će se isključiti iz postupka javne nabavke, ako: </w:t>
      </w:r>
    </w:p>
    <w:p w:rsidR="00EC1396" w:rsidRPr="00EC1396" w:rsidRDefault="00EC1396" w:rsidP="00EC1396">
      <w:pPr>
        <w:jc w:val="both"/>
        <w:rPr>
          <w:rFonts w:ascii="Cambria" w:hAnsi="Cambria"/>
        </w:rPr>
      </w:pPr>
      <w:r w:rsidRPr="00EC1396">
        <w:rPr>
          <w:rFonts w:ascii="Cambria" w:hAnsi="Cambria"/>
        </w:rPr>
        <w:t xml:space="preserve">1) postoji sukob interesa iz člana 41 stav 1 tačka 2 alineja 1 i 2 ili člana 42 Zakona o javnim nabavkama, </w:t>
      </w:r>
    </w:p>
    <w:p w:rsidR="00EC1396" w:rsidRPr="00EC1396" w:rsidRDefault="00EC1396" w:rsidP="00EC1396">
      <w:pPr>
        <w:jc w:val="both"/>
        <w:rPr>
          <w:rFonts w:ascii="Cambria" w:hAnsi="Cambria"/>
        </w:rPr>
      </w:pPr>
      <w:r w:rsidRPr="00EC1396">
        <w:rPr>
          <w:rFonts w:ascii="Cambria" w:hAnsi="Cambria"/>
        </w:rPr>
        <w:t xml:space="preserve">2) ne ispunjava obavezne uslove i uslove sposobnosti privrednog subjekta predviđene tenderskom dokumentacijom, </w:t>
      </w:r>
    </w:p>
    <w:p w:rsidR="00EC1396" w:rsidRDefault="00EC1396" w:rsidP="00EC1396">
      <w:pPr>
        <w:jc w:val="both"/>
        <w:rPr>
          <w:rFonts w:ascii="Cambria" w:hAnsi="Cambria" w:cs="Arial"/>
        </w:rPr>
      </w:pPr>
      <w:r w:rsidRPr="00EC1396">
        <w:rPr>
          <w:rFonts w:ascii="Cambria" w:hAnsi="Cambria"/>
        </w:rPr>
        <w:t>3) postoji drugi razlog predviđen ovim zakonom</w:t>
      </w:r>
      <w:r w:rsidRPr="00EC1396">
        <w:rPr>
          <w:rFonts w:ascii="Cambria" w:hAnsi="Cambria" w:cs="Arial"/>
        </w:rPr>
        <w:t>.</w:t>
      </w:r>
    </w:p>
    <w:p w:rsidR="006E0665" w:rsidRDefault="006E0665" w:rsidP="00EC1396">
      <w:pPr>
        <w:jc w:val="both"/>
        <w:rPr>
          <w:rFonts w:ascii="Cambria" w:hAnsi="Cambria" w:cs="Arial"/>
        </w:rPr>
      </w:pPr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  <w:lang w:val="sr-Latn-ME"/>
        </w:rPr>
      </w:pPr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</w:rPr>
      </w:pPr>
    </w:p>
    <w:p w:rsidR="00EC1396" w:rsidRPr="00EC1396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ascii="Cambria" w:hAnsi="Cambria" w:cs="Arial"/>
          <w:b/>
          <w:bCs/>
          <w:color w:val="000000"/>
        </w:rPr>
      </w:pPr>
      <w:r w:rsidRPr="00EC1396">
        <w:rPr>
          <w:rFonts w:ascii="Cambria" w:hAnsi="Cambria" w:cs="Arial"/>
          <w:b/>
          <w:bCs/>
          <w:color w:val="000000"/>
        </w:rPr>
        <w:t>SREDSTVA FINANSIJSKOG OBEZBJEĐENJA UGOVORA O JAVNOJ NABAVCI</w:t>
      </w:r>
    </w:p>
    <w:p w:rsidR="00EC1396" w:rsidRDefault="00EC1396" w:rsidP="00EC1396">
      <w:pPr>
        <w:jc w:val="both"/>
        <w:rPr>
          <w:rFonts w:ascii="Cambria" w:hAnsi="Cambria" w:cs="Arial"/>
          <w:color w:val="000000"/>
        </w:rPr>
      </w:pP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</w:p>
    <w:p w:rsidR="00EC1396" w:rsidRPr="00EC1396" w:rsidRDefault="00EC1396" w:rsidP="00EC1396">
      <w:pPr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t>Ponuđač čija ponuda bude izabrana kao najpovoljnija je dužan da uz potpisan ugovor o javnoj nabavci dostavi naručiocu:</w:t>
      </w:r>
    </w:p>
    <w:p w:rsidR="00EC1396" w:rsidRPr="00EC1396" w:rsidRDefault="00EC1396" w:rsidP="00EC1396">
      <w:pPr>
        <w:rPr>
          <w:rFonts w:ascii="Cambria" w:hAnsi="Cambria"/>
          <w:color w:val="000000"/>
        </w:rPr>
      </w:pP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  <w:r w:rsidRPr="00EC1396">
        <w:rPr>
          <w:rFonts w:ascii="Cambria" w:eastAsiaTheme="minorHAnsi" w:hAnsi="Cambria"/>
          <w:color w:val="000000"/>
          <w:lang w:val="en-GB"/>
        </w:rPr>
        <w:sym w:font="Wingdings" w:char="F078"/>
      </w:r>
      <w:r w:rsidRPr="00EC1396">
        <w:rPr>
          <w:rFonts w:ascii="Cambria" w:hAnsi="Cambria"/>
          <w:color w:val="000000"/>
        </w:rPr>
        <w:t xml:space="preserve">garanciju, neopozivu i bezuslovno plativu na prvi poziv za dobro izvršenje ugovora, za slučaj povrede ugovorenih obaveza u iznosu od 10 % od vrijednosti ugovora. Garancija za dobro izvršenje ugovora treba da važi sedam dana duže od ponuđenog roka izvršenja ugovora. </w:t>
      </w: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t>U slučaju prekoračenja roka iz prethodnog stava, izvršilac je dužan da, na zahtjev naručioca, prije isteka roka važenja, produži garanciju za dobro izvršenje ugovora.</w:t>
      </w:r>
    </w:p>
    <w:p w:rsidR="00EC1396" w:rsidRPr="00EC1396" w:rsidRDefault="00EC1396" w:rsidP="00EC139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Cambria" w:hAnsi="Cambria"/>
          <w:b/>
          <w:color w:val="000000"/>
          <w:szCs w:val="32"/>
          <w:lang w:val="sr-Latn-ME"/>
        </w:rPr>
      </w:pPr>
      <w:bookmarkStart w:id="0" w:name="_Toc62730559"/>
      <w:r w:rsidRPr="00EC1396">
        <w:rPr>
          <w:rFonts w:ascii="Cambria" w:hAnsi="Cambria"/>
          <w:b/>
          <w:szCs w:val="32"/>
          <w:lang w:val="sr-Latn-ME"/>
        </w:rPr>
        <w:t>METODOLOGIJA VREDNOVANJA PONUDA</w:t>
      </w:r>
      <w:bookmarkEnd w:id="0"/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</w:rPr>
      </w:pPr>
    </w:p>
    <w:p w:rsidR="00EC1396" w:rsidRPr="00EC1396" w:rsidRDefault="00EC1396" w:rsidP="00EC1396">
      <w:pPr>
        <w:rPr>
          <w:rFonts w:ascii="Cambria" w:hAnsi="Cambria"/>
          <w:b/>
        </w:rPr>
      </w:pPr>
    </w:p>
    <w:p w:rsidR="00EC1396" w:rsidRPr="00264F5D" w:rsidRDefault="00EC1396" w:rsidP="00EC1396">
      <w:pPr>
        <w:rPr>
          <w:rFonts w:ascii="Cambria" w:hAnsi="Cambria"/>
          <w:color w:val="000000" w:themeColor="text1"/>
        </w:rPr>
      </w:pPr>
    </w:p>
    <w:p w:rsidR="00EC1396" w:rsidRPr="00264F5D" w:rsidRDefault="00EC1396" w:rsidP="00EC1396">
      <w:pPr>
        <w:jc w:val="both"/>
        <w:rPr>
          <w:rFonts w:ascii="Cambria" w:hAnsi="Cambria"/>
          <w:color w:val="000000" w:themeColor="text1"/>
        </w:rPr>
      </w:pPr>
      <w:r w:rsidRPr="00264F5D">
        <w:rPr>
          <w:rFonts w:ascii="Cambria" w:hAnsi="Cambria"/>
          <w:color w:val="000000" w:themeColor="text1"/>
        </w:rPr>
        <w:t xml:space="preserve">Naručilac će u postupku javne nabavki izabrati ekonomski najpovoljniju ponudu, po osnovu kriterijuma: </w:t>
      </w:r>
    </w:p>
    <w:p w:rsidR="00EC1396" w:rsidRPr="00264F5D" w:rsidRDefault="00EC1396" w:rsidP="00EC1396">
      <w:pPr>
        <w:jc w:val="both"/>
        <w:rPr>
          <w:rFonts w:ascii="Cambria" w:hAnsi="Cambria"/>
          <w:color w:val="000000" w:themeColor="text1"/>
        </w:rPr>
      </w:pPr>
    </w:p>
    <w:p w:rsidR="00EC1396" w:rsidRPr="00264F5D" w:rsidRDefault="00EC1396" w:rsidP="00EC1396">
      <w:pPr>
        <w:numPr>
          <w:ilvl w:val="0"/>
          <w:numId w:val="17"/>
        </w:numPr>
        <w:spacing w:after="160" w:line="259" w:lineRule="auto"/>
        <w:contextualSpacing/>
        <w:rPr>
          <w:rFonts w:ascii="Cambria" w:hAnsi="Cambria"/>
          <w:b/>
          <w:color w:val="000000" w:themeColor="text1"/>
        </w:rPr>
      </w:pPr>
      <w:r w:rsidRPr="00264F5D">
        <w:rPr>
          <w:rFonts w:ascii="Cambria" w:hAnsi="Cambria"/>
          <w:b/>
          <w:color w:val="000000" w:themeColor="text1"/>
        </w:rPr>
        <w:t>Odnos cijene i kvaliteta</w:t>
      </w:r>
    </w:p>
    <w:p w:rsidR="00EC1396" w:rsidRPr="00264F5D" w:rsidRDefault="006E0665" w:rsidP="00EC1396">
      <w:pPr>
        <w:numPr>
          <w:ilvl w:val="0"/>
          <w:numId w:val="14"/>
        </w:numPr>
        <w:spacing w:after="160" w:line="259" w:lineRule="auto"/>
        <w:rPr>
          <w:rFonts w:ascii="Cambria" w:hAnsi="Cambria"/>
          <w:b/>
          <w:color w:val="000000" w:themeColor="text1"/>
        </w:rPr>
      </w:pPr>
      <w:r>
        <w:rPr>
          <w:rFonts w:ascii="Cambria" w:hAnsi="Cambria"/>
          <w:b/>
          <w:color w:val="000000" w:themeColor="text1"/>
        </w:rPr>
        <w:t>Parametar cijena ………………………………70</w:t>
      </w:r>
      <w:r w:rsidR="00EC1396" w:rsidRPr="00264F5D">
        <w:rPr>
          <w:rFonts w:ascii="Cambria" w:hAnsi="Cambria"/>
          <w:b/>
          <w:color w:val="000000" w:themeColor="text1"/>
        </w:rPr>
        <w:t xml:space="preserve"> bodova</w:t>
      </w:r>
    </w:p>
    <w:p w:rsidR="00EC1396" w:rsidRPr="00264F5D" w:rsidRDefault="00EC1396" w:rsidP="00EC1396">
      <w:pPr>
        <w:numPr>
          <w:ilvl w:val="0"/>
          <w:numId w:val="14"/>
        </w:numPr>
        <w:spacing w:after="160" w:line="259" w:lineRule="auto"/>
        <w:rPr>
          <w:rFonts w:ascii="Cambria" w:hAnsi="Cambria"/>
          <w:b/>
          <w:color w:val="000000" w:themeColor="text1"/>
        </w:rPr>
      </w:pPr>
      <w:r w:rsidRPr="00264F5D">
        <w:rPr>
          <w:rFonts w:ascii="Cambria" w:hAnsi="Cambria"/>
          <w:b/>
          <w:color w:val="000000" w:themeColor="text1"/>
        </w:rPr>
        <w:t xml:space="preserve">Parametar kvalitet </w:t>
      </w:r>
      <w:r w:rsidR="004A0498">
        <w:rPr>
          <w:rFonts w:ascii="Cambria" w:hAnsi="Cambria"/>
          <w:b/>
          <w:color w:val="000000" w:themeColor="text1"/>
        </w:rPr>
        <w:t>…………………………….3</w:t>
      </w:r>
      <w:r w:rsidRPr="00264F5D">
        <w:rPr>
          <w:rFonts w:ascii="Cambria" w:hAnsi="Cambria"/>
          <w:b/>
          <w:color w:val="000000" w:themeColor="text1"/>
        </w:rPr>
        <w:t>0 bodova</w:t>
      </w:r>
    </w:p>
    <w:p w:rsidR="00EC1396" w:rsidRPr="00264F5D" w:rsidRDefault="00EC1396" w:rsidP="00EC1396">
      <w:pPr>
        <w:rPr>
          <w:rFonts w:ascii="Cambria" w:hAnsi="Cambria"/>
          <w:color w:val="000000" w:themeColor="text1"/>
        </w:rPr>
      </w:pPr>
    </w:p>
    <w:p w:rsidR="00EC1396" w:rsidRPr="00264F5D" w:rsidRDefault="00EC1396" w:rsidP="00EC1396">
      <w:pPr>
        <w:rPr>
          <w:rFonts w:ascii="Cambria" w:hAnsi="Cambria"/>
          <w:color w:val="000000" w:themeColor="text1"/>
        </w:rPr>
      </w:pPr>
    </w:p>
    <w:p w:rsidR="00EC1396" w:rsidRPr="00264F5D" w:rsidRDefault="00EC1396" w:rsidP="00EC1396">
      <w:pPr>
        <w:rPr>
          <w:rFonts w:ascii="Cambria" w:hAnsi="Cambria"/>
          <w:color w:val="000000" w:themeColor="text1"/>
        </w:rPr>
      </w:pPr>
    </w:p>
    <w:p w:rsidR="00EC1396" w:rsidRPr="00264F5D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0000" w:themeColor="text1"/>
        </w:rPr>
      </w:pPr>
    </w:p>
    <w:p w:rsidR="00EC1396" w:rsidRPr="00264F5D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0000" w:themeColor="text1"/>
        </w:rPr>
      </w:pPr>
      <w:r w:rsidRPr="00264F5D">
        <w:rPr>
          <w:rFonts w:ascii="Cambria" w:hAnsi="Cambria"/>
          <w:i/>
          <w:color w:val="000000" w:themeColor="text1"/>
        </w:rPr>
        <w:t>Broj bodova po osnovu vrednovanja cijene:</w:t>
      </w:r>
    </w:p>
    <w:p w:rsidR="00EC1396" w:rsidRPr="00264F5D" w:rsidRDefault="006E0665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0000" w:themeColor="text1"/>
        </w:rPr>
      </w:pPr>
      <w:r>
        <w:rPr>
          <w:rFonts w:ascii="Cambria" w:hAnsi="Cambria"/>
          <w:i/>
          <w:color w:val="000000" w:themeColor="text1"/>
        </w:rPr>
        <w:t>Najniža ponuđena cijena = 7</w:t>
      </w:r>
      <w:r w:rsidR="00EC1396" w:rsidRPr="00264F5D">
        <w:rPr>
          <w:rFonts w:ascii="Cambria" w:hAnsi="Cambria"/>
          <w:i/>
          <w:color w:val="000000" w:themeColor="text1"/>
        </w:rPr>
        <w:t>0 bodova</w:t>
      </w:r>
    </w:p>
    <w:p w:rsidR="00EC1396" w:rsidRPr="00264F5D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0000" w:themeColor="text1"/>
        </w:rPr>
      </w:pPr>
      <w:r w:rsidRPr="00264F5D">
        <w:rPr>
          <w:rFonts w:ascii="Cambria" w:hAnsi="Cambria"/>
          <w:i/>
          <w:color w:val="000000" w:themeColor="text1"/>
        </w:rPr>
        <w:t>Broj bodova za ponuđenu cijenu konkretnog ponuđača = najniža ponuđena cijena / ponuđen</w:t>
      </w:r>
      <w:r w:rsidR="006E0665">
        <w:rPr>
          <w:rFonts w:ascii="Cambria" w:hAnsi="Cambria"/>
          <w:i/>
          <w:color w:val="000000" w:themeColor="text1"/>
        </w:rPr>
        <w:t>a cijena konkretnog ponuđača x 7</w:t>
      </w:r>
      <w:r w:rsidRPr="00264F5D">
        <w:rPr>
          <w:rFonts w:ascii="Cambria" w:hAnsi="Cambria"/>
          <w:i/>
          <w:color w:val="000000" w:themeColor="text1"/>
        </w:rPr>
        <w:t>0</w:t>
      </w:r>
    </w:p>
    <w:p w:rsidR="00EC1396" w:rsidRPr="00264F5D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0000" w:themeColor="text1"/>
        </w:rPr>
      </w:pPr>
    </w:p>
    <w:p w:rsidR="00EC1396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0000" w:themeColor="text1"/>
        </w:rPr>
      </w:pPr>
      <w:r w:rsidRPr="00264F5D">
        <w:rPr>
          <w:rFonts w:ascii="Cambria" w:hAnsi="Cambria"/>
          <w:i/>
          <w:color w:val="000000" w:themeColor="text1"/>
        </w:rPr>
        <w:t>Broj bodova po osnovu vrednovanja broja referenci  kao mjerila kvaliteta:</w:t>
      </w:r>
    </w:p>
    <w:p w:rsidR="006E0665" w:rsidRDefault="006E0665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0000" w:themeColor="text1"/>
        </w:rPr>
      </w:pPr>
    </w:p>
    <w:p w:rsidR="006E0665" w:rsidRPr="006E0665" w:rsidRDefault="006E0665" w:rsidP="006E0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0000" w:themeColor="text1"/>
        </w:rPr>
      </w:pPr>
      <w:r w:rsidRPr="006E0665">
        <w:rPr>
          <w:rFonts w:ascii="Cambria" w:hAnsi="Cambria"/>
          <w:i/>
          <w:color w:val="000000" w:themeColor="text1"/>
        </w:rPr>
        <w:t>Reference (potvrde od krajnjih korisnika) lica = 10 bodova Ponuđač čije sertifikovano lice ima najveći broj referenci dobija 10 bodova. Broj bodova za ponuđeni broj referenci = broj ponuđenih referenci/ najveći broj ponuđenih referenci x 10 Minimum jedna referenca sertifikovanog lica koja potvrdjuje da je učestvovao u radu na tehnologiji : Java programming</w:t>
      </w:r>
    </w:p>
    <w:p w:rsidR="006E0665" w:rsidRPr="006E0665" w:rsidRDefault="006E0665" w:rsidP="006E0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0000" w:themeColor="text1"/>
        </w:rPr>
      </w:pPr>
      <w:r w:rsidRPr="006E0665">
        <w:rPr>
          <w:rFonts w:ascii="Cambria" w:hAnsi="Cambria"/>
          <w:i/>
          <w:color w:val="000000" w:themeColor="text1"/>
        </w:rPr>
        <w:t>Reference (potvrde od krajnjih korisnika) sertifikovanog lica = 10 bodova Ponuđač čije sertifikovano lice ima najveći broj referenci dobija 10 bodova. Broj bodova za ponuđeni broj referenci = broj ponuđenih referenci/ najveći broj ponuđenih referenci x 10 Minimum jedna referenca sertifikovanog lica koja potvrdjuje da je učestvovao u radu na tehnologiji : Oracle Database Certified Associate</w:t>
      </w:r>
    </w:p>
    <w:p w:rsidR="006E0665" w:rsidRPr="00264F5D" w:rsidRDefault="006E0665" w:rsidP="006E06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0000" w:themeColor="text1"/>
        </w:rPr>
      </w:pPr>
      <w:r w:rsidRPr="006E0665">
        <w:rPr>
          <w:rFonts w:ascii="Cambria" w:hAnsi="Cambria"/>
          <w:i/>
          <w:color w:val="000000" w:themeColor="text1"/>
        </w:rPr>
        <w:lastRenderedPageBreak/>
        <w:t>Reference (potvrda od krajnjih korisnika) sertifikovanog lica = 10 bodova Ponuđač čije sertifikovano lice ima najveći broj referenci dobija 10 bodova. Broj bodova za ponuđeni broj referenci = broj ponuđenih referenci/ najveći broj ponuđenih referenci x 10 Minimum jedna referenca sertifikovanog lica koja potvrdjuje da je učestvovao u radu sa integracionom platformom: Oracle SOA Suite Certified Implementation Specialist.</w:t>
      </w:r>
    </w:p>
    <w:p w:rsidR="00EC1396" w:rsidRPr="00264F5D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0000" w:themeColor="text1"/>
        </w:rPr>
      </w:pPr>
    </w:p>
    <w:p w:rsidR="0095001C" w:rsidRPr="00264F5D" w:rsidRDefault="0095001C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0000" w:themeColor="text1"/>
        </w:rPr>
      </w:pPr>
    </w:p>
    <w:p w:rsidR="00EC1396" w:rsidRPr="00264F5D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b/>
          <w:i/>
          <w:color w:val="000000" w:themeColor="text1"/>
        </w:rPr>
      </w:pPr>
      <w:r w:rsidRPr="00264F5D">
        <w:rPr>
          <w:rFonts w:ascii="Cambria" w:hAnsi="Cambria"/>
          <w:b/>
          <w:i/>
          <w:color w:val="000000" w:themeColor="text1"/>
        </w:rPr>
        <w:t>Kvalitet = R1 + R2 + R3</w:t>
      </w:r>
      <w:r w:rsidR="006E0665">
        <w:rPr>
          <w:rFonts w:ascii="Cambria" w:hAnsi="Cambria"/>
          <w:b/>
          <w:i/>
          <w:color w:val="000000" w:themeColor="text1"/>
        </w:rPr>
        <w:t xml:space="preserve"> </w:t>
      </w:r>
    </w:p>
    <w:p w:rsidR="00EC1396" w:rsidRPr="00264F5D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i/>
          <w:color w:val="000000" w:themeColor="text1"/>
        </w:rPr>
      </w:pPr>
    </w:p>
    <w:p w:rsidR="00EC1396" w:rsidRPr="00264F5D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b/>
          <w:i/>
          <w:color w:val="000000" w:themeColor="text1"/>
        </w:rPr>
      </w:pPr>
      <w:r w:rsidRPr="00264F5D">
        <w:rPr>
          <w:rFonts w:ascii="Cambria" w:hAnsi="Cambria"/>
          <w:b/>
          <w:i/>
          <w:color w:val="000000" w:themeColor="text1"/>
        </w:rPr>
        <w:t>Odnos cijene i kvaliteta = Cijena + Kvalitet</w:t>
      </w:r>
    </w:p>
    <w:p w:rsidR="00EC1396" w:rsidRPr="00EC1396" w:rsidRDefault="00EC1396" w:rsidP="00EC1396">
      <w:pPr>
        <w:rPr>
          <w:rFonts w:ascii="Cambria" w:hAnsi="Cambria"/>
          <w:color w:val="FF0000"/>
        </w:rPr>
      </w:pPr>
    </w:p>
    <w:p w:rsidR="00EC1396" w:rsidRPr="00EC1396" w:rsidRDefault="00EC1396" w:rsidP="00EC1396">
      <w:pPr>
        <w:rPr>
          <w:rFonts w:ascii="Cambria" w:hAnsi="Cambria"/>
          <w:b/>
          <w:color w:val="FF0000"/>
        </w:rPr>
      </w:pPr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</w:rPr>
      </w:pPr>
    </w:p>
    <w:p w:rsidR="00EC1396" w:rsidRPr="00EC1396" w:rsidRDefault="00EC1396" w:rsidP="00EC13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Cambria" w:hAnsi="Cambria" w:cs="Arial"/>
          <w:b/>
        </w:rPr>
      </w:pPr>
      <w:r w:rsidRPr="00EC1396">
        <w:rPr>
          <w:rFonts w:ascii="Cambria" w:hAnsi="Cambria" w:cs="Arial"/>
          <w:b/>
        </w:rPr>
        <w:t>JEZIK PONUDE</w:t>
      </w:r>
    </w:p>
    <w:p w:rsidR="00EC1396" w:rsidRPr="00EC1396" w:rsidRDefault="00EC1396" w:rsidP="00EC1396">
      <w:pPr>
        <w:jc w:val="both"/>
        <w:rPr>
          <w:rFonts w:ascii="Cambria" w:hAnsi="Cambria" w:cs="Arial"/>
          <w:b/>
          <w:bCs/>
          <w:color w:val="000000"/>
        </w:rPr>
      </w:pP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t>Ponuda se sačinjava na:</w:t>
      </w: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t>• crnogorski jezik i drugi jezik koji je u službenoj upotrebi u Crnoj Gori, u skladu sa Ustavom i zakonom</w:t>
      </w:r>
    </w:p>
    <w:p w:rsidR="00EC1396" w:rsidRPr="00EC1396" w:rsidRDefault="00EC1396" w:rsidP="00EC1396">
      <w:pPr>
        <w:jc w:val="both"/>
        <w:rPr>
          <w:rFonts w:ascii="Cambria" w:hAnsi="Cambria" w:cs="Arial"/>
          <w:b/>
          <w:bCs/>
          <w:color w:val="000000"/>
        </w:rPr>
      </w:pPr>
    </w:p>
    <w:p w:rsidR="00EC1396" w:rsidRPr="00EC1396" w:rsidRDefault="00EC1396" w:rsidP="00EC139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Cambria" w:hAnsi="Cambria"/>
          <w:b/>
          <w:szCs w:val="32"/>
          <w:lang w:val="sr-Latn-ME"/>
        </w:rPr>
      </w:pPr>
      <w:r w:rsidRPr="00EC1396">
        <w:rPr>
          <w:rFonts w:ascii="Cambria" w:hAnsi="Cambria"/>
          <w:b/>
          <w:szCs w:val="32"/>
          <w:lang w:val="sr-Latn-ME"/>
        </w:rPr>
        <w:t>NAČIN, MJESTO I VRIJEME PODNOŠENJA PONUDA I OTVARANJA PONUDA</w:t>
      </w:r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  <w:lang w:val="sr-Latn-ME"/>
        </w:rPr>
      </w:pP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sym w:font="Wingdings" w:char="F0A8"/>
      </w:r>
      <w:r w:rsidRPr="00EC1396">
        <w:rPr>
          <w:rFonts w:ascii="Cambria" w:hAnsi="Cambria"/>
          <w:color w:val="000000"/>
        </w:rPr>
        <w:t xml:space="preserve"> Razlozi hitnosti za skraćenje roka za podnošenje ponuda:</w:t>
      </w:r>
    </w:p>
    <w:p w:rsidR="00DE08B2" w:rsidRDefault="00DE08B2" w:rsidP="00EC1396">
      <w:pPr>
        <w:jc w:val="both"/>
        <w:rPr>
          <w:rFonts w:ascii="Cambria" w:hAnsi="Cambria"/>
          <w:color w:val="000000"/>
        </w:rPr>
      </w:pPr>
    </w:p>
    <w:p w:rsidR="00EC1396" w:rsidRPr="00EC1396" w:rsidRDefault="00DE08B2" w:rsidP="00EC1396">
      <w:pPr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Uzimajući u obzir činjenicu da je održavanje predmetnog portala i softvera neophodno za nesm</w:t>
      </w:r>
      <w:r w:rsidR="006E0665">
        <w:rPr>
          <w:rFonts w:ascii="Cambria" w:hAnsi="Cambria"/>
          <w:color w:val="000000"/>
        </w:rPr>
        <w:t xml:space="preserve">etan rad </w:t>
      </w:r>
      <w:r w:rsidR="006E0665" w:rsidRPr="006E0665">
        <w:rPr>
          <w:rFonts w:ascii="Cambria" w:hAnsi="Cambria"/>
          <w:color w:val="000000"/>
        </w:rPr>
        <w:t>registra novčanih kazni i prekršajne evidencije</w:t>
      </w:r>
      <w:r w:rsidR="006E0665">
        <w:rPr>
          <w:rFonts w:ascii="Cambria" w:hAnsi="Cambria"/>
          <w:color w:val="000000"/>
        </w:rPr>
        <w:t>,</w:t>
      </w:r>
      <w:r>
        <w:rPr>
          <w:rFonts w:ascii="Cambria" w:hAnsi="Cambria"/>
          <w:color w:val="000000"/>
        </w:rPr>
        <w:t xml:space="preserve"> </w:t>
      </w:r>
      <w:r w:rsidR="00EC1396" w:rsidRPr="00EC1396">
        <w:rPr>
          <w:rFonts w:ascii="Cambria" w:hAnsi="Cambria"/>
          <w:color w:val="000000"/>
        </w:rPr>
        <w:t xml:space="preserve">u </w:t>
      </w:r>
      <w:r>
        <w:rPr>
          <w:rFonts w:ascii="Cambria" w:hAnsi="Cambria"/>
          <w:color w:val="000000"/>
        </w:rPr>
        <w:t>skladu sa članom 54 stav 4 ZJN Naručilac</w:t>
      </w:r>
      <w:r w:rsidR="00EC1396" w:rsidRPr="00EC1396">
        <w:rPr>
          <w:rFonts w:ascii="Cambria" w:hAnsi="Cambria"/>
          <w:color w:val="000000"/>
        </w:rPr>
        <w:t xml:space="preserve"> određuje kraći rok za podnošenje ponuda (ne kraći od 15 dana) od dana objavljivanja Tenderske dokumentacije. Sama činjenica da je elektronski sistem javnih nabavki, ESJN, koji je u funkciji od 01.01.2021. godine u značajnoj mjeri olakšao i pojednostavio ponuđačima pripremu i podnošenje ponuda, Naručilac smatra da skraćenje roka za podnošenje ponuda u skladu sa predhodno navedenim razlozima, neće značajno uticati na tržište ponuđača.</w:t>
      </w: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t xml:space="preserve">• Podnošenje ponuda u elektronskoj formi: </w:t>
      </w: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t>Ponude se podnose pre</w:t>
      </w:r>
      <w:r w:rsidR="006E0665">
        <w:rPr>
          <w:rFonts w:ascii="Cambria" w:hAnsi="Cambria"/>
          <w:color w:val="000000"/>
        </w:rPr>
        <w:t>ko ESJN-a  zaključno sa danom 05.11</w:t>
      </w:r>
      <w:r w:rsidR="00DE08B2">
        <w:rPr>
          <w:rFonts w:ascii="Cambria" w:hAnsi="Cambria"/>
          <w:color w:val="000000"/>
        </w:rPr>
        <w:t>.2</w:t>
      </w:r>
      <w:r w:rsidR="006E0665">
        <w:rPr>
          <w:rFonts w:ascii="Cambria" w:hAnsi="Cambria"/>
          <w:color w:val="000000"/>
        </w:rPr>
        <w:t>021. godine do 14</w:t>
      </w:r>
      <w:r w:rsidRPr="00EC1396">
        <w:rPr>
          <w:rFonts w:ascii="Cambria" w:hAnsi="Cambria"/>
          <w:color w:val="000000"/>
        </w:rPr>
        <w:t xml:space="preserve">:00 sati. </w:t>
      </w:r>
    </w:p>
    <w:p w:rsidR="00EC1396" w:rsidRPr="00EC1396" w:rsidRDefault="00EC1396" w:rsidP="00EC1396">
      <w:pPr>
        <w:jc w:val="both"/>
        <w:rPr>
          <w:rFonts w:ascii="Cambria" w:hAnsi="Cambria"/>
          <w:color w:val="000000"/>
        </w:rPr>
      </w:pPr>
    </w:p>
    <w:p w:rsidR="00EC1396" w:rsidRDefault="00EC1396" w:rsidP="00EC1396">
      <w:pPr>
        <w:jc w:val="both"/>
        <w:rPr>
          <w:rFonts w:ascii="Cambria" w:hAnsi="Cambria" w:cs="Arial"/>
          <w:b/>
          <w:color w:val="000000"/>
          <w:lang w:val="sr-Latn-ME"/>
        </w:rPr>
      </w:pPr>
      <w:r w:rsidRPr="00EC1396">
        <w:rPr>
          <w:rFonts w:ascii="Cambria" w:hAnsi="Cambria"/>
          <w:color w:val="000000"/>
        </w:rPr>
        <w:t>Otv</w:t>
      </w:r>
      <w:r w:rsidR="00BE78FF">
        <w:rPr>
          <w:rFonts w:ascii="Cambria" w:hAnsi="Cambria"/>
          <w:color w:val="000000"/>
        </w:rPr>
        <w:t>aranje ponuda održaće se dana 05</w:t>
      </w:r>
      <w:r w:rsidR="006E0665">
        <w:rPr>
          <w:rFonts w:ascii="Cambria" w:hAnsi="Cambria"/>
          <w:color w:val="000000"/>
        </w:rPr>
        <w:t>.11.2021. godine u 14</w:t>
      </w:r>
      <w:r w:rsidRPr="00EC1396">
        <w:rPr>
          <w:rFonts w:ascii="Cambria" w:hAnsi="Cambria"/>
          <w:color w:val="000000"/>
        </w:rPr>
        <w:t>:30 sati</w:t>
      </w:r>
      <w:r w:rsidRPr="00EC1396">
        <w:rPr>
          <w:rFonts w:ascii="Cambria" w:hAnsi="Cambria" w:cs="Arial"/>
          <w:b/>
          <w:color w:val="000000"/>
          <w:lang w:val="sr-Latn-ME"/>
        </w:rPr>
        <w:t>.</w:t>
      </w:r>
    </w:p>
    <w:p w:rsidR="00873F15" w:rsidRDefault="00873F15" w:rsidP="00EC1396">
      <w:pPr>
        <w:jc w:val="both"/>
        <w:rPr>
          <w:rFonts w:ascii="Cambria" w:hAnsi="Cambria" w:cs="Arial"/>
          <w:b/>
          <w:color w:val="000000"/>
          <w:lang w:val="sr-Latn-ME"/>
        </w:rPr>
      </w:pPr>
    </w:p>
    <w:p w:rsidR="006E0665" w:rsidRDefault="006E0665" w:rsidP="00EC1396">
      <w:pPr>
        <w:jc w:val="both"/>
        <w:rPr>
          <w:rFonts w:ascii="Cambria" w:hAnsi="Cambria" w:cs="Arial"/>
          <w:b/>
          <w:color w:val="000000"/>
          <w:lang w:val="sr-Latn-ME"/>
        </w:rPr>
      </w:pPr>
    </w:p>
    <w:p w:rsidR="00873F15" w:rsidRDefault="00873F15" w:rsidP="00873F15">
      <w:pPr>
        <w:jc w:val="both"/>
        <w:rPr>
          <w:color w:val="000000"/>
        </w:rPr>
      </w:pPr>
      <w:r w:rsidRPr="00073A13">
        <w:rPr>
          <w:color w:val="000000"/>
        </w:rPr>
        <w:sym w:font="Wingdings" w:char="F0FD"/>
      </w:r>
      <w:r w:rsidRPr="00073A13">
        <w:rPr>
          <w:color w:val="000000"/>
        </w:rPr>
        <w:t xml:space="preserve"> Dio ponude koje se ne dostavlja preko ESJN-a, a odnosi se na Garanciju ponude dostavlja se: </w:t>
      </w:r>
    </w:p>
    <w:p w:rsidR="00873F15" w:rsidRDefault="00873F15" w:rsidP="00873F15">
      <w:pPr>
        <w:jc w:val="both"/>
        <w:rPr>
          <w:color w:val="000000"/>
        </w:rPr>
      </w:pPr>
    </w:p>
    <w:p w:rsidR="00873F15" w:rsidRPr="00073A13" w:rsidRDefault="00873F15" w:rsidP="00873F15">
      <w:pPr>
        <w:jc w:val="both"/>
        <w:rPr>
          <w:color w:val="000000"/>
        </w:rPr>
      </w:pPr>
      <w:r w:rsidRPr="00852493">
        <w:rPr>
          <w:color w:val="000000"/>
        </w:rPr>
        <w:sym w:font="Wingdings" w:char="F0A8"/>
      </w:r>
      <w:r w:rsidRPr="00073A13">
        <w:rPr>
          <w:color w:val="000000"/>
        </w:rPr>
        <w:t>neposrednom predajom na arhivi naručioca na adresi Vuka Karadžića br. 3, Podgorica, Crna Gora.</w:t>
      </w:r>
    </w:p>
    <w:p w:rsidR="00873F15" w:rsidRPr="00073A13" w:rsidRDefault="00873F15" w:rsidP="00873F15">
      <w:pPr>
        <w:jc w:val="both"/>
        <w:rPr>
          <w:color w:val="000000"/>
        </w:rPr>
      </w:pPr>
    </w:p>
    <w:p w:rsidR="00873F15" w:rsidRPr="00073A13" w:rsidRDefault="00873F15" w:rsidP="00873F15">
      <w:pPr>
        <w:jc w:val="both"/>
        <w:rPr>
          <w:color w:val="000000"/>
        </w:rPr>
      </w:pPr>
      <w:r w:rsidRPr="00852493">
        <w:rPr>
          <w:color w:val="000000"/>
        </w:rPr>
        <w:sym w:font="Wingdings" w:char="F0A8"/>
      </w:r>
      <w:r w:rsidRPr="00073A13">
        <w:rPr>
          <w:color w:val="000000"/>
        </w:rPr>
        <w:t>preporučenom pošiljkom sa povratnicom na arhivi naručioca na adresi Vuka Karadžića br. 3, Podgorica, Crna Gora.</w:t>
      </w:r>
    </w:p>
    <w:p w:rsidR="00873F15" w:rsidRPr="00073A13" w:rsidRDefault="00873F15" w:rsidP="00873F15">
      <w:pPr>
        <w:jc w:val="both"/>
        <w:rPr>
          <w:color w:val="000000"/>
        </w:rPr>
      </w:pPr>
    </w:p>
    <w:p w:rsidR="00873F15" w:rsidRPr="00073A13" w:rsidRDefault="00873F15" w:rsidP="00873F15">
      <w:pPr>
        <w:jc w:val="both"/>
        <w:rPr>
          <w:color w:val="000000"/>
        </w:rPr>
      </w:pPr>
      <w:r w:rsidRPr="00073A13">
        <w:rPr>
          <w:color w:val="000000"/>
        </w:rPr>
        <w:t>radnim danima od 8:00 do 1</w:t>
      </w:r>
      <w:r w:rsidR="006E0665">
        <w:rPr>
          <w:color w:val="000000"/>
        </w:rPr>
        <w:t>4:00 sati, zaključno sa danom 05.11.2021. godine do 14</w:t>
      </w:r>
      <w:r w:rsidRPr="00073A13">
        <w:rPr>
          <w:color w:val="000000"/>
        </w:rPr>
        <w:t>:00 sati.</w:t>
      </w:r>
    </w:p>
    <w:p w:rsidR="00873F15" w:rsidRPr="00EC1396" w:rsidRDefault="00873F15" w:rsidP="00EC1396">
      <w:pPr>
        <w:jc w:val="both"/>
        <w:rPr>
          <w:rFonts w:ascii="Cambria" w:hAnsi="Cambria" w:cs="Arial"/>
          <w:b/>
          <w:color w:val="000000"/>
          <w:lang w:val="sr-Latn-ME"/>
        </w:rPr>
      </w:pPr>
    </w:p>
    <w:p w:rsidR="00EC1396" w:rsidRPr="00EC1396" w:rsidRDefault="00EC1396" w:rsidP="00EC1396">
      <w:pPr>
        <w:jc w:val="both"/>
        <w:rPr>
          <w:rFonts w:ascii="Cambria" w:hAnsi="Cambria" w:cs="Arial"/>
          <w:b/>
          <w:color w:val="000000"/>
          <w:lang w:val="sr-Latn-ME"/>
        </w:rPr>
      </w:pPr>
    </w:p>
    <w:p w:rsidR="00EC1396" w:rsidRPr="00EC1396" w:rsidRDefault="00EC1396" w:rsidP="00EC139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Cambria" w:hAnsi="Cambria"/>
          <w:b/>
          <w:szCs w:val="32"/>
          <w:lang w:val="sr-Latn-ME"/>
        </w:rPr>
      </w:pPr>
      <w:bookmarkStart w:id="1" w:name="_Toc62730563"/>
      <w:r w:rsidRPr="00EC1396">
        <w:rPr>
          <w:rFonts w:ascii="Cambria" w:hAnsi="Cambria"/>
          <w:b/>
          <w:szCs w:val="32"/>
          <w:lang w:val="sr-Latn-ME"/>
        </w:rPr>
        <w:t>TAJNOST PODATAKA</w:t>
      </w:r>
      <w:bookmarkEnd w:id="1"/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  <w:lang w:val="sr-Latn-ME"/>
        </w:rPr>
      </w:pPr>
      <w:r w:rsidRPr="00EC1396">
        <w:rPr>
          <w:rFonts w:ascii="Cambria" w:hAnsi="Cambria" w:cs="Arial"/>
          <w:color w:val="000000"/>
          <w:lang w:val="sr-Latn-ME"/>
        </w:rPr>
        <w:t xml:space="preserve"> </w:t>
      </w:r>
    </w:p>
    <w:p w:rsidR="00EC1396" w:rsidRPr="00EC1396" w:rsidRDefault="00EC1396" w:rsidP="00EC1396">
      <w:pPr>
        <w:jc w:val="both"/>
        <w:rPr>
          <w:rFonts w:ascii="Cambria" w:hAnsi="Cambria"/>
        </w:rPr>
      </w:pPr>
      <w:r w:rsidRPr="00EC1396">
        <w:rPr>
          <w:rFonts w:ascii="Cambria" w:hAnsi="Cambria"/>
        </w:rPr>
        <w:t>Tenderska dokumentacija sadrži tajne podatke</w:t>
      </w:r>
    </w:p>
    <w:p w:rsidR="00EC1396" w:rsidRPr="00EC1396" w:rsidRDefault="00EC1396" w:rsidP="00EC1396">
      <w:pPr>
        <w:jc w:val="both"/>
        <w:rPr>
          <w:rFonts w:ascii="Cambria" w:hAnsi="Cambria"/>
        </w:rPr>
      </w:pPr>
    </w:p>
    <w:p w:rsidR="00EC1396" w:rsidRPr="00EC1396" w:rsidRDefault="00EC1396" w:rsidP="00EC1396">
      <w:pPr>
        <w:jc w:val="both"/>
        <w:rPr>
          <w:rFonts w:ascii="Cambria" w:hAnsi="Cambria"/>
        </w:rPr>
      </w:pPr>
      <w:r w:rsidRPr="00EC1396">
        <w:rPr>
          <w:rFonts w:ascii="Cambria" w:hAnsi="Cambria"/>
        </w:rPr>
        <w:sym w:font="Wingdings" w:char="F0A8"/>
      </w:r>
      <w:r w:rsidRPr="00EC1396">
        <w:rPr>
          <w:rFonts w:ascii="Cambria" w:hAnsi="Cambria"/>
        </w:rPr>
        <w:t xml:space="preserve"> ne</w:t>
      </w:r>
    </w:p>
    <w:p w:rsidR="00EC1396" w:rsidRPr="00EC1396" w:rsidRDefault="00EC1396" w:rsidP="00EC1396">
      <w:pPr>
        <w:jc w:val="both"/>
        <w:rPr>
          <w:rFonts w:ascii="Cambria" w:hAnsi="Cambria" w:cs="Arial"/>
          <w:color w:val="000000"/>
          <w:lang w:val="sr-Latn-ME"/>
        </w:rPr>
      </w:pPr>
    </w:p>
    <w:p w:rsidR="00EC1396" w:rsidRPr="00EC1396" w:rsidRDefault="00EC1396" w:rsidP="00EC139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Cambria" w:hAnsi="Cambria"/>
          <w:b/>
          <w:szCs w:val="32"/>
          <w:lang w:val="sr-Latn-ME"/>
        </w:rPr>
      </w:pPr>
      <w:bookmarkStart w:id="2" w:name="_Toc62730564"/>
      <w:r w:rsidRPr="00EC1396">
        <w:rPr>
          <w:rFonts w:ascii="Cambria" w:hAnsi="Cambria"/>
          <w:b/>
          <w:szCs w:val="32"/>
          <w:lang w:val="sr-Latn-ME"/>
        </w:rPr>
        <w:t>UPUTSTVO ZA SAČINJAVANJE PONUDE</w:t>
      </w:r>
      <w:bookmarkEnd w:id="2"/>
    </w:p>
    <w:p w:rsidR="00EC1396" w:rsidRPr="00EC1396" w:rsidRDefault="00EC1396" w:rsidP="00EC1396">
      <w:pPr>
        <w:rPr>
          <w:rFonts w:ascii="Cambria" w:hAnsi="Cambria" w:cs="Arial"/>
          <w:lang w:val="sr-Latn-ME"/>
        </w:rPr>
      </w:pPr>
    </w:p>
    <w:p w:rsidR="00EC1396" w:rsidRPr="00EC1396" w:rsidRDefault="00EC1396" w:rsidP="00EC1396">
      <w:pPr>
        <w:jc w:val="both"/>
        <w:rPr>
          <w:rFonts w:ascii="Cambria" w:hAnsi="Cambria"/>
        </w:rPr>
      </w:pPr>
      <w:r w:rsidRPr="00EC1396">
        <w:rPr>
          <w:rFonts w:ascii="Cambria" w:hAnsi="Cambria"/>
        </w:rPr>
        <w:t xml:space="preserve">Ponude se sačinjava u ESJN u skladu sa tenderskom dokumentacijom i važećim Pravilnikom o sadržaju ponude i uputstvu za sačinjavanje i podnošenje ponude. </w:t>
      </w:r>
    </w:p>
    <w:p w:rsidR="00EC1396" w:rsidRPr="00EC1396" w:rsidRDefault="00EC1396" w:rsidP="00EC1396">
      <w:pPr>
        <w:jc w:val="both"/>
        <w:rPr>
          <w:rFonts w:ascii="Cambria" w:hAnsi="Cambria"/>
        </w:rPr>
      </w:pPr>
      <w:r w:rsidRPr="00EC1396">
        <w:rPr>
          <w:rFonts w:ascii="Cambria" w:hAnsi="Cambria"/>
        </w:rPr>
        <w:t>Ispunjenost uslova za učešće u postupku javne nabavke dokazuje se izjavom privrednog subjekta, koja se sačinjava na obrascu datom u Pravilniku o obrascu izjave privrednog subjekta.</w:t>
      </w:r>
    </w:p>
    <w:p w:rsidR="00EC1396" w:rsidRPr="00EC1396" w:rsidRDefault="00EC1396" w:rsidP="00EC1396">
      <w:pPr>
        <w:jc w:val="both"/>
        <w:rPr>
          <w:rFonts w:ascii="Cambria" w:hAnsi="Cambria"/>
        </w:rPr>
      </w:pPr>
      <w:r w:rsidRPr="00EC1396">
        <w:rPr>
          <w:rFonts w:ascii="Cambria" w:hAnsi="Cambria"/>
        </w:rPr>
        <w:t>Ponuđač je dužan da tačno i nedvosmisleno popuni Izjavu privrednog subjekta u skladu sa zahtjevima iz tenderske dokumentacije.</w:t>
      </w:r>
    </w:p>
    <w:p w:rsidR="00EC1396" w:rsidRPr="00EC1396" w:rsidRDefault="00EC1396" w:rsidP="00EC1396">
      <w:pPr>
        <w:jc w:val="both"/>
        <w:rPr>
          <w:rFonts w:ascii="Cambria" w:hAnsi="Cambria" w:cs="Arial"/>
          <w:i/>
          <w:iCs/>
          <w:color w:val="000000"/>
        </w:rPr>
      </w:pPr>
    </w:p>
    <w:p w:rsidR="00EC1396" w:rsidRPr="00EC1396" w:rsidRDefault="00EC1396" w:rsidP="00EC1396">
      <w:pPr>
        <w:jc w:val="both"/>
        <w:rPr>
          <w:rFonts w:ascii="Cambria" w:hAnsi="Cambria" w:cs="Arial"/>
          <w:i/>
          <w:iCs/>
          <w:color w:val="000000"/>
        </w:rPr>
      </w:pPr>
    </w:p>
    <w:p w:rsidR="00EC1396" w:rsidRPr="00EC1396" w:rsidRDefault="00EC1396" w:rsidP="00EC139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outlineLvl w:val="0"/>
        <w:rPr>
          <w:rFonts w:ascii="Cambria" w:hAnsi="Cambria" w:cs="Arial"/>
          <w:b/>
          <w:bCs/>
        </w:rPr>
      </w:pPr>
      <w:r w:rsidRPr="00EC1396">
        <w:rPr>
          <w:rFonts w:ascii="Cambria" w:hAnsi="Cambria" w:cs="Arial"/>
          <w:b/>
          <w:bCs/>
        </w:rPr>
        <w:t>NAČIN ZAKLJUČIVANJA I IZMJENE UGOVORA O JAVNOJ NABACI</w:t>
      </w:r>
    </w:p>
    <w:p w:rsidR="00EC1396" w:rsidRPr="00EC1396" w:rsidRDefault="00EC1396" w:rsidP="00EC1396">
      <w:pPr>
        <w:jc w:val="both"/>
        <w:rPr>
          <w:rFonts w:ascii="Cambria" w:hAnsi="Cambria" w:cs="Arial"/>
          <w:i/>
        </w:rPr>
      </w:pPr>
    </w:p>
    <w:p w:rsidR="006E0665" w:rsidRPr="00F53E73" w:rsidRDefault="006E0665" w:rsidP="006E0665">
      <w:pPr>
        <w:jc w:val="both"/>
      </w:pPr>
      <w:r w:rsidRPr="00F53E73"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6E0665" w:rsidRPr="00F53E73" w:rsidRDefault="006E0665" w:rsidP="006E0665">
      <w:pPr>
        <w:jc w:val="both"/>
      </w:pPr>
    </w:p>
    <w:p w:rsidR="006E0665" w:rsidRPr="00F53E73" w:rsidRDefault="006E0665" w:rsidP="006E0665">
      <w:pPr>
        <w:jc w:val="both"/>
      </w:pPr>
      <w:r w:rsidRPr="00F53E73">
        <w:t>Ugovor o javnoj nabavci mora da bude u skladu sa uslovima utvrđenim tenderskom dokumentacijom, izabranom ponudom i odlukom o izboru najpovoljnije ponude, osim u pogledu iskazivanja PDV-a.</w:t>
      </w:r>
    </w:p>
    <w:p w:rsidR="006E0665" w:rsidRPr="00F53E73" w:rsidRDefault="006E0665" w:rsidP="006E0665">
      <w:pPr>
        <w:jc w:val="both"/>
      </w:pPr>
    </w:p>
    <w:p w:rsidR="006E0665" w:rsidRPr="00F53E73" w:rsidRDefault="006E0665" w:rsidP="006E0665">
      <w:pPr>
        <w:jc w:val="both"/>
        <w:rPr>
          <w:b/>
          <w:bCs/>
          <w:color w:val="000000"/>
        </w:rPr>
      </w:pPr>
      <w:r w:rsidRPr="00F53E73">
        <w:rPr>
          <w:color w:val="000000"/>
        </w:rPr>
        <w:t>Ugovor između naručioca i ponuđača čija je ponuda izabrana kao najpovoljnija, pored uslova koji su propisani ovom tenderskom dokumentacijom, će sadržati i sljedeće:</w:t>
      </w:r>
    </w:p>
    <w:p w:rsidR="006E0665" w:rsidRDefault="006E0665" w:rsidP="006E0665">
      <w:pPr>
        <w:spacing w:before="96"/>
        <w:ind w:left="720"/>
        <w:jc w:val="both"/>
        <w:rPr>
          <w:rFonts w:eastAsia="Calibri"/>
          <w:color w:val="FF0000"/>
        </w:rPr>
      </w:pPr>
    </w:p>
    <w:p w:rsidR="006E0665" w:rsidRPr="0078611F" w:rsidRDefault="006E0665" w:rsidP="006E0665">
      <w:pPr>
        <w:widowControl w:val="0"/>
        <w:kinsoku w:val="0"/>
        <w:overflowPunct w:val="0"/>
        <w:jc w:val="both"/>
        <w:textAlignment w:val="baseline"/>
        <w:rPr>
          <w:lang w:val="sr-Latn-ME" w:eastAsia="sr-Latn-CS"/>
        </w:rPr>
      </w:pPr>
      <w:r w:rsidRPr="0078611F">
        <w:rPr>
          <w:lang w:val="sr-Latn-ME" w:eastAsia="sr-Latn-CS"/>
        </w:rPr>
        <w:t>Izvršilac se obavezuje:</w:t>
      </w:r>
    </w:p>
    <w:p w:rsidR="006E0665" w:rsidRPr="0078611F" w:rsidRDefault="006E0665" w:rsidP="006E0665">
      <w:pPr>
        <w:widowControl w:val="0"/>
        <w:numPr>
          <w:ilvl w:val="0"/>
          <w:numId w:val="15"/>
        </w:numPr>
        <w:kinsoku w:val="0"/>
        <w:overflowPunct w:val="0"/>
        <w:jc w:val="both"/>
        <w:textAlignment w:val="baseline"/>
        <w:rPr>
          <w:lang w:val="sr-Latn-ME" w:eastAsia="sr-Latn-CS"/>
        </w:rPr>
      </w:pPr>
      <w:r w:rsidRPr="0078611F">
        <w:rPr>
          <w:lang w:val="sr-Latn-ME" w:eastAsia="sr-Latn-CS"/>
        </w:rPr>
        <w:t>da rukovodi izvršenjem svih usluga;</w:t>
      </w:r>
    </w:p>
    <w:p w:rsidR="006E0665" w:rsidRPr="0078611F" w:rsidRDefault="006E0665" w:rsidP="006E0665">
      <w:pPr>
        <w:widowControl w:val="0"/>
        <w:numPr>
          <w:ilvl w:val="0"/>
          <w:numId w:val="15"/>
        </w:numPr>
        <w:kinsoku w:val="0"/>
        <w:overflowPunct w:val="0"/>
        <w:jc w:val="both"/>
        <w:textAlignment w:val="baseline"/>
        <w:rPr>
          <w:lang w:val="sr-Latn-ME" w:eastAsia="sr-Latn-CS"/>
        </w:rPr>
      </w:pPr>
      <w:r w:rsidRPr="0078611F">
        <w:rPr>
          <w:lang w:val="sr-Latn-ME" w:eastAsia="sr-Latn-CS"/>
        </w:rPr>
        <w:t>da obezbijedi kompletnu dokumentaciju po kojoj se izvode usluge;</w:t>
      </w:r>
    </w:p>
    <w:p w:rsidR="006E0665" w:rsidRDefault="006E0665" w:rsidP="006E0665">
      <w:pPr>
        <w:widowControl w:val="0"/>
        <w:numPr>
          <w:ilvl w:val="0"/>
          <w:numId w:val="15"/>
        </w:numPr>
        <w:kinsoku w:val="0"/>
        <w:overflowPunct w:val="0"/>
        <w:jc w:val="both"/>
        <w:textAlignment w:val="baseline"/>
        <w:rPr>
          <w:lang w:val="sr-Latn-ME" w:eastAsia="sr-Latn-CS"/>
        </w:rPr>
      </w:pPr>
      <w:r w:rsidRPr="0078611F">
        <w:rPr>
          <w:lang w:val="sr-Latn-ME" w:eastAsia="sr-Latn-CS"/>
        </w:rPr>
        <w:t>da snosi troškove naknade korišćenja patenata i odgovoran je za povredu zaštićenih prava intelektualne svojine trećih lica,</w:t>
      </w:r>
    </w:p>
    <w:p w:rsidR="006E0665" w:rsidRDefault="006E0665" w:rsidP="006E066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it-IT" w:eastAsia="ar-SA"/>
        </w:rPr>
      </w:pPr>
      <w:r>
        <w:rPr>
          <w:rFonts w:ascii="Times New Roman" w:hAnsi="Times New Roman" w:cs="Times New Roman"/>
          <w:lang w:val="it-IT" w:eastAsia="ar-SA"/>
        </w:rPr>
        <w:t xml:space="preserve">da u slučaju problema utvrdi nivo problema sa Naručiocem, i u skladu sa istim uskladi vrijeme odziva i restauraciju, </w:t>
      </w:r>
    </w:p>
    <w:p w:rsidR="006E0665" w:rsidRDefault="006E0665" w:rsidP="006E066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it-IT" w:eastAsia="ar-SA"/>
        </w:rPr>
      </w:pPr>
      <w:r w:rsidRPr="001102AD">
        <w:rPr>
          <w:rFonts w:ascii="Times New Roman" w:hAnsi="Times New Roman" w:cs="Times New Roman"/>
          <w:lang w:val="it-IT" w:eastAsia="ar-SA"/>
        </w:rPr>
        <w:t xml:space="preserve">da jednom mjesečno ovlašćenom licu Naručioca dostavlja izvještaje o svim izvršenim izmjenama i modifikacijama  na aplikativnom rješenju Registra, ukoliko su izvršene,  takođe i izvještaje o stanju i ažuriranju  aplikativnog  i baznog servera Registra sa instalacijom patch-eva, kao i operativnih sistema na kojima su pokrenuti aplikativni i bazni server. </w:t>
      </w:r>
    </w:p>
    <w:p w:rsidR="006E0665" w:rsidRPr="001102AD" w:rsidRDefault="006E0665" w:rsidP="006E0665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lang w:val="it-IT" w:eastAsia="ar-SA"/>
        </w:rPr>
      </w:pPr>
      <w:r>
        <w:rPr>
          <w:rFonts w:ascii="Times New Roman" w:hAnsi="Times New Roman" w:cs="Times New Roman"/>
          <w:lang w:val="it-IT" w:eastAsia="ar-SA"/>
        </w:rPr>
        <w:lastRenderedPageBreak/>
        <w:t xml:space="preserve">da </w:t>
      </w:r>
      <w:r w:rsidRPr="001102AD">
        <w:rPr>
          <w:rFonts w:ascii="Times New Roman" w:hAnsi="Times New Roman" w:cs="Times New Roman"/>
          <w:lang w:val="it-IT" w:eastAsia="ar-SA"/>
        </w:rPr>
        <w:t>u okviru održavanj</w:t>
      </w:r>
      <w:r>
        <w:rPr>
          <w:rFonts w:ascii="Times New Roman" w:hAnsi="Times New Roman" w:cs="Times New Roman"/>
          <w:lang w:val="it-IT" w:eastAsia="ar-SA"/>
        </w:rPr>
        <w:t>a koje je predmet nabavke obezbijedi</w:t>
      </w:r>
      <w:r w:rsidRPr="001102AD">
        <w:rPr>
          <w:rFonts w:ascii="Times New Roman" w:hAnsi="Times New Roman" w:cs="Times New Roman"/>
          <w:lang w:val="it-IT" w:eastAsia="ar-SA"/>
        </w:rPr>
        <w:t xml:space="preserve"> besplatne nove verzije postojećeg aplikativnog softvera.</w:t>
      </w:r>
    </w:p>
    <w:p w:rsidR="006E0665" w:rsidRPr="0078611F" w:rsidRDefault="006E0665" w:rsidP="006E0665">
      <w:pPr>
        <w:widowControl w:val="0"/>
        <w:kinsoku w:val="0"/>
        <w:overflowPunct w:val="0"/>
        <w:textAlignment w:val="baseline"/>
        <w:rPr>
          <w:lang w:val="sr-Latn-ME" w:eastAsia="sr-Latn-CS"/>
        </w:rPr>
      </w:pPr>
    </w:p>
    <w:p w:rsidR="006E0665" w:rsidRPr="0078611F" w:rsidRDefault="006E0665" w:rsidP="006E0665">
      <w:pPr>
        <w:widowControl w:val="0"/>
        <w:kinsoku w:val="0"/>
        <w:overflowPunct w:val="0"/>
        <w:jc w:val="both"/>
        <w:textAlignment w:val="baseline"/>
        <w:rPr>
          <w:lang w:val="sr-Latn-ME" w:eastAsia="sr-Latn-CS"/>
        </w:rPr>
      </w:pPr>
      <w:r w:rsidRPr="0078611F">
        <w:rPr>
          <w:lang w:val="sr-Latn-ME" w:eastAsia="sr-Latn-CS"/>
        </w:rPr>
        <w:t>Naručilac se obavezuje da blagovremeno Izvršioca uvede u posao. Pod uvođenjem u posao podrazumijeva se obezbeđivanje svih potrebnih uslova i obavljanje prethodnih radnji od strane Naručioca, neophodnih za nesmetano obavljanje posla.</w:t>
      </w:r>
    </w:p>
    <w:p w:rsidR="006E0665" w:rsidRPr="00AF58A1" w:rsidRDefault="006E0665" w:rsidP="006E0665">
      <w:pPr>
        <w:jc w:val="both"/>
        <w:rPr>
          <w:rFonts w:ascii="Cambria" w:hAnsi="Cambria"/>
          <w:lang w:val="pl-PL" w:eastAsia="zh-TW"/>
        </w:rPr>
      </w:pPr>
    </w:p>
    <w:p w:rsidR="006E0665" w:rsidRPr="0078611F" w:rsidRDefault="006E0665" w:rsidP="006E0665">
      <w:pPr>
        <w:widowControl w:val="0"/>
        <w:kinsoku w:val="0"/>
        <w:overflowPunct w:val="0"/>
        <w:jc w:val="both"/>
        <w:textAlignment w:val="baseline"/>
        <w:rPr>
          <w:lang w:val="sr-Latn-ME" w:eastAsia="sr-Latn-CS"/>
        </w:rPr>
      </w:pPr>
      <w:r w:rsidRPr="0078611F">
        <w:rPr>
          <w:lang w:val="sr-Latn-ME" w:eastAsia="sr-Latn-CS"/>
        </w:rPr>
        <w:t>Ugovorne strane su saglasne da do raskida ovog Ugovora može doći ako Izvršilac ne bude izvršavao svoje obaveze u rokovima i na način predviđen Ugovorom.</w:t>
      </w:r>
    </w:p>
    <w:p w:rsidR="006E0665" w:rsidRDefault="006E0665" w:rsidP="006E0665">
      <w:pPr>
        <w:widowControl w:val="0"/>
        <w:kinsoku w:val="0"/>
        <w:overflowPunct w:val="0"/>
        <w:jc w:val="both"/>
        <w:textAlignment w:val="baseline"/>
        <w:rPr>
          <w:lang w:val="sr-Latn-ME" w:eastAsia="sr-Latn-CS"/>
        </w:rPr>
      </w:pPr>
      <w:r w:rsidRPr="0078611F">
        <w:rPr>
          <w:lang w:val="sr-Latn-ME" w:eastAsia="sr-Latn-CS"/>
        </w:rPr>
        <w:t xml:space="preserve">Naručilac je obavezan da u slučaju uočavanja propusta u obavljanju posla pisanim putem pozove Izvršioca i da putem Zapisnika zajednički konstatuju uzrok i obim uočenih propusta. </w:t>
      </w:r>
    </w:p>
    <w:p w:rsidR="006E0665" w:rsidRPr="0078611F" w:rsidRDefault="006E0665" w:rsidP="006E0665">
      <w:pPr>
        <w:widowControl w:val="0"/>
        <w:kinsoku w:val="0"/>
        <w:overflowPunct w:val="0"/>
        <w:jc w:val="both"/>
        <w:textAlignment w:val="baseline"/>
        <w:rPr>
          <w:lang w:val="sr-Latn-ME" w:eastAsia="sr-Latn-CS"/>
        </w:rPr>
      </w:pPr>
    </w:p>
    <w:p w:rsidR="006E0665" w:rsidRPr="0078611F" w:rsidRDefault="006E0665" w:rsidP="006E0665">
      <w:pPr>
        <w:widowControl w:val="0"/>
        <w:kinsoku w:val="0"/>
        <w:overflowPunct w:val="0"/>
        <w:jc w:val="both"/>
        <w:textAlignment w:val="baseline"/>
        <w:rPr>
          <w:lang w:val="sr-Latn-ME" w:eastAsia="sr-Latn-CS"/>
        </w:rPr>
      </w:pPr>
      <w:r w:rsidRPr="0078611F">
        <w:rPr>
          <w:lang w:val="sr-Latn-ME" w:eastAsia="sr-Latn-CS"/>
        </w:rPr>
        <w:t>Izvršilac se obavezuje da u toku trajanja ovog Ugovora, kao i po isteku istog, ne iznose bilo kakve službene ili povjerljive informacije u vezi ovog Ugovora, poslova i aktivnosti Naručioca, bez prethodne pisane saglasnosti Naručioca.</w:t>
      </w:r>
    </w:p>
    <w:p w:rsidR="006E0665" w:rsidRDefault="006E0665" w:rsidP="00EC1396">
      <w:pPr>
        <w:jc w:val="both"/>
        <w:rPr>
          <w:rFonts w:ascii="Cambria" w:hAnsi="Cambria"/>
        </w:rPr>
      </w:pPr>
    </w:p>
    <w:p w:rsidR="00EC1396" w:rsidRPr="00EC1396" w:rsidRDefault="00EC1396" w:rsidP="00EC1396">
      <w:pPr>
        <w:jc w:val="both"/>
        <w:rPr>
          <w:rFonts w:ascii="Cambria" w:hAnsi="Cambria" w:cs="Arial"/>
          <w:b/>
          <w:bCs/>
          <w:color w:val="FF0000"/>
        </w:rPr>
      </w:pPr>
    </w:p>
    <w:p w:rsidR="00EC1396" w:rsidRPr="00EC1396" w:rsidRDefault="00EC1396" w:rsidP="00EC1396">
      <w:pPr>
        <w:jc w:val="both"/>
        <w:rPr>
          <w:rFonts w:ascii="Cambria" w:hAnsi="Cambria" w:cs="Arial"/>
          <w:b/>
          <w:bCs/>
          <w:color w:val="FF0000"/>
        </w:rPr>
      </w:pPr>
    </w:p>
    <w:p w:rsidR="00EC1396" w:rsidRPr="00EC1396" w:rsidRDefault="00EC1396" w:rsidP="00EC1396">
      <w:pPr>
        <w:jc w:val="both"/>
        <w:rPr>
          <w:rFonts w:ascii="Cambria" w:hAnsi="Cambria" w:cs="Arial"/>
          <w:b/>
          <w:bCs/>
          <w:color w:val="FF0000"/>
        </w:rPr>
      </w:pPr>
    </w:p>
    <w:p w:rsidR="00EC1396" w:rsidRPr="00EC1396" w:rsidRDefault="00EC1396" w:rsidP="00EC1396">
      <w:pPr>
        <w:keepNext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outlineLvl w:val="0"/>
        <w:rPr>
          <w:rFonts w:ascii="Cambria" w:hAnsi="Cambria" w:cs="Arial"/>
          <w:b/>
          <w:bCs/>
        </w:rPr>
      </w:pPr>
      <w:r w:rsidRPr="00EC1396">
        <w:rPr>
          <w:rFonts w:ascii="Cambria" w:hAnsi="Cambria" w:cs="Arial"/>
          <w:b/>
          <w:bCs/>
        </w:rPr>
        <w:t>ZAHTJEV ZA POJAŠNJENJE ILI IZMJENU I DOPUNU TENDERSKE DOKUMENTACIJE</w:t>
      </w:r>
    </w:p>
    <w:p w:rsidR="00EC1396" w:rsidRPr="00EC1396" w:rsidRDefault="00EC1396" w:rsidP="00EC1396">
      <w:pPr>
        <w:jc w:val="both"/>
        <w:rPr>
          <w:rFonts w:ascii="Cambria" w:hAnsi="Cambria" w:cs="Arial"/>
        </w:rPr>
      </w:pPr>
    </w:p>
    <w:p w:rsidR="00EC1396" w:rsidRPr="00EC1396" w:rsidRDefault="00EC1396" w:rsidP="00EC1396">
      <w:pPr>
        <w:widowControl w:val="0"/>
        <w:kinsoku w:val="0"/>
        <w:overflowPunct w:val="0"/>
        <w:jc w:val="both"/>
        <w:textAlignment w:val="baseline"/>
        <w:rPr>
          <w:rFonts w:ascii="Cambria" w:hAnsi="Cambria"/>
          <w:lang w:val="sr-Latn-ME" w:eastAsia="sr-Latn-CS"/>
        </w:rPr>
      </w:pPr>
      <w:r w:rsidRPr="00EC1396">
        <w:rPr>
          <w:rFonts w:ascii="Cambria" w:hAnsi="Cambria"/>
          <w:lang w:val="sr-Latn-ME" w:eastAsia="sr-Latn-CS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EC1396" w:rsidRPr="00EC1396" w:rsidRDefault="00EC1396" w:rsidP="00EC1396">
      <w:pPr>
        <w:widowControl w:val="0"/>
        <w:kinsoku w:val="0"/>
        <w:overflowPunct w:val="0"/>
        <w:jc w:val="both"/>
        <w:textAlignment w:val="baseline"/>
        <w:rPr>
          <w:rFonts w:ascii="Cambria" w:hAnsi="Cambria"/>
          <w:lang w:val="sr-Latn-ME" w:eastAsia="sr-Latn-CS"/>
        </w:rPr>
      </w:pPr>
    </w:p>
    <w:p w:rsidR="00EC1396" w:rsidRPr="00EC1396" w:rsidRDefault="00EC1396" w:rsidP="00EC1396">
      <w:pPr>
        <w:widowControl w:val="0"/>
        <w:kinsoku w:val="0"/>
        <w:overflowPunct w:val="0"/>
        <w:jc w:val="both"/>
        <w:textAlignment w:val="baseline"/>
        <w:rPr>
          <w:rFonts w:ascii="Cambria" w:hAnsi="Cambria"/>
          <w:lang w:val="sr-Latn-ME" w:eastAsia="sr-Latn-CS"/>
        </w:rPr>
      </w:pPr>
      <w:r w:rsidRPr="00EC1396">
        <w:rPr>
          <w:rFonts w:ascii="Cambria" w:hAnsi="Cambria"/>
          <w:lang w:val="sr-Latn-ME" w:eastAsia="sr-Latn-CS"/>
        </w:rPr>
        <w:t>Privredni subjekat ima pravo da pisanim zahtjevom traži od naručioca pojašnjenje tenderske dokumentacije najkasnije deset dana prije isteka roka određenog za dostavljanje ponuda.</w:t>
      </w:r>
    </w:p>
    <w:p w:rsidR="00EC1396" w:rsidRPr="00EC1396" w:rsidRDefault="00EC1396" w:rsidP="00EC1396">
      <w:pPr>
        <w:widowControl w:val="0"/>
        <w:kinsoku w:val="0"/>
        <w:overflowPunct w:val="0"/>
        <w:jc w:val="both"/>
        <w:textAlignment w:val="baseline"/>
        <w:rPr>
          <w:rFonts w:ascii="Cambria" w:hAnsi="Cambria"/>
          <w:lang w:val="sr-Latn-ME" w:eastAsia="sr-Latn-CS"/>
        </w:rPr>
      </w:pPr>
    </w:p>
    <w:p w:rsidR="00EC1396" w:rsidRPr="00EC1396" w:rsidRDefault="00EC1396" w:rsidP="00EC1396">
      <w:pPr>
        <w:widowControl w:val="0"/>
        <w:kinsoku w:val="0"/>
        <w:overflowPunct w:val="0"/>
        <w:jc w:val="both"/>
        <w:textAlignment w:val="baseline"/>
        <w:rPr>
          <w:rFonts w:ascii="Cambria" w:hAnsi="Cambria"/>
          <w:lang w:val="sr-Latn-ME" w:eastAsia="sr-Latn-CS"/>
        </w:rPr>
      </w:pPr>
      <w:r w:rsidRPr="00EC1396">
        <w:rPr>
          <w:rFonts w:ascii="Cambria" w:hAnsi="Cambria"/>
          <w:lang w:val="sr-Latn-ME" w:eastAsia="sr-Latn-CS"/>
        </w:rPr>
        <w:t>Zahtjev se podnosi isključivo putem ESJN-a.</w:t>
      </w:r>
    </w:p>
    <w:p w:rsidR="00EC1396" w:rsidRPr="00EC1396" w:rsidRDefault="00EC1396" w:rsidP="00EC1396">
      <w:pPr>
        <w:spacing w:after="160" w:line="259" w:lineRule="auto"/>
        <w:rPr>
          <w:rFonts w:ascii="Cambria" w:eastAsiaTheme="minorHAnsi" w:hAnsi="Cambria" w:cstheme="minorBidi"/>
          <w:sz w:val="22"/>
          <w:szCs w:val="22"/>
        </w:rPr>
      </w:pPr>
    </w:p>
    <w:p w:rsidR="00EC1396" w:rsidRDefault="00EC1396" w:rsidP="00EC1396">
      <w:pPr>
        <w:spacing w:after="160" w:line="259" w:lineRule="auto"/>
        <w:rPr>
          <w:rFonts w:ascii="Cambria" w:eastAsiaTheme="minorHAnsi" w:hAnsi="Cambria" w:cstheme="minorBidi"/>
          <w:sz w:val="22"/>
          <w:szCs w:val="22"/>
        </w:rPr>
      </w:pPr>
    </w:p>
    <w:p w:rsidR="00EC1396" w:rsidRDefault="00EC1396" w:rsidP="00EC1396">
      <w:pPr>
        <w:spacing w:after="160" w:line="259" w:lineRule="auto"/>
        <w:rPr>
          <w:rFonts w:ascii="Cambria" w:eastAsiaTheme="minorHAnsi" w:hAnsi="Cambria" w:cstheme="minorBidi"/>
          <w:sz w:val="22"/>
          <w:szCs w:val="22"/>
        </w:rPr>
      </w:pPr>
    </w:p>
    <w:p w:rsidR="00EC1396" w:rsidRDefault="00EC1396" w:rsidP="00EC1396">
      <w:pPr>
        <w:spacing w:after="160" w:line="259" w:lineRule="auto"/>
        <w:rPr>
          <w:rFonts w:ascii="Cambria" w:eastAsiaTheme="minorHAnsi" w:hAnsi="Cambria" w:cstheme="minorBidi"/>
          <w:sz w:val="22"/>
          <w:szCs w:val="22"/>
        </w:rPr>
      </w:pPr>
    </w:p>
    <w:p w:rsidR="00EC1396" w:rsidRDefault="00EC1396" w:rsidP="00EC1396">
      <w:pPr>
        <w:spacing w:after="160" w:line="259" w:lineRule="auto"/>
        <w:rPr>
          <w:rFonts w:ascii="Cambria" w:eastAsiaTheme="minorHAnsi" w:hAnsi="Cambria" w:cstheme="minorBidi"/>
          <w:sz w:val="22"/>
          <w:szCs w:val="22"/>
        </w:rPr>
      </w:pPr>
    </w:p>
    <w:p w:rsidR="00DE08B2" w:rsidRDefault="00DE08B2" w:rsidP="00EC1396">
      <w:pPr>
        <w:spacing w:after="160" w:line="259" w:lineRule="auto"/>
        <w:rPr>
          <w:rFonts w:ascii="Cambria" w:eastAsiaTheme="minorHAnsi" w:hAnsi="Cambria" w:cstheme="minorBidi"/>
          <w:sz w:val="22"/>
          <w:szCs w:val="22"/>
        </w:rPr>
      </w:pPr>
    </w:p>
    <w:p w:rsidR="00BE78FF" w:rsidRDefault="00BE78FF" w:rsidP="00EC1396">
      <w:pPr>
        <w:spacing w:after="160" w:line="259" w:lineRule="auto"/>
        <w:rPr>
          <w:rFonts w:ascii="Cambria" w:eastAsiaTheme="minorHAnsi" w:hAnsi="Cambria" w:cstheme="minorBidi"/>
          <w:sz w:val="22"/>
          <w:szCs w:val="22"/>
        </w:rPr>
      </w:pPr>
    </w:p>
    <w:p w:rsidR="00BE78FF" w:rsidRDefault="00BE78FF" w:rsidP="00EC1396">
      <w:pPr>
        <w:spacing w:after="160" w:line="259" w:lineRule="auto"/>
        <w:rPr>
          <w:rFonts w:ascii="Cambria" w:eastAsiaTheme="minorHAnsi" w:hAnsi="Cambria" w:cstheme="minorBidi"/>
          <w:sz w:val="22"/>
          <w:szCs w:val="22"/>
        </w:rPr>
      </w:pPr>
    </w:p>
    <w:p w:rsidR="00BE78FF" w:rsidRPr="00EC1396" w:rsidRDefault="00BE78FF" w:rsidP="00EC1396">
      <w:pPr>
        <w:spacing w:after="160" w:line="259" w:lineRule="auto"/>
        <w:rPr>
          <w:rFonts w:ascii="Cambria" w:eastAsiaTheme="minorHAnsi" w:hAnsi="Cambria" w:cstheme="minorBidi"/>
          <w:sz w:val="22"/>
          <w:szCs w:val="22"/>
        </w:rPr>
      </w:pPr>
    </w:p>
    <w:p w:rsidR="00EC1396" w:rsidRPr="00EC1396" w:rsidRDefault="00EC1396" w:rsidP="00EC1396">
      <w:pPr>
        <w:spacing w:after="160" w:line="259" w:lineRule="auto"/>
        <w:rPr>
          <w:rFonts w:ascii="Cambria" w:eastAsiaTheme="minorHAnsi" w:hAnsi="Cambria" w:cstheme="minorBidi"/>
          <w:sz w:val="22"/>
          <w:szCs w:val="22"/>
        </w:rPr>
      </w:pPr>
    </w:p>
    <w:p w:rsidR="00EC1396" w:rsidRPr="00EC1396" w:rsidRDefault="00EC1396" w:rsidP="00EC1396">
      <w:pPr>
        <w:keepNext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160" w:line="259" w:lineRule="auto"/>
        <w:ind w:left="0" w:firstLine="0"/>
        <w:outlineLvl w:val="0"/>
        <w:rPr>
          <w:rFonts w:ascii="Cambria" w:hAnsi="Cambria"/>
          <w:b/>
          <w:bCs/>
          <w:color w:val="000000"/>
        </w:rPr>
      </w:pPr>
      <w:r w:rsidRPr="00EC1396">
        <w:rPr>
          <w:rFonts w:ascii="Cambria" w:hAnsi="Cambria"/>
          <w:b/>
          <w:bCs/>
        </w:rPr>
        <w:lastRenderedPageBreak/>
        <w:t>IZJAVA NARUČIOCA O NEPOSTOJANJU SUKOBA INTERESA</w:t>
      </w:r>
    </w:p>
    <w:p w:rsidR="00EC1396" w:rsidRDefault="00EC1396" w:rsidP="00EC1396">
      <w:pPr>
        <w:tabs>
          <w:tab w:val="left" w:pos="1701"/>
          <w:tab w:val="left" w:pos="4820"/>
        </w:tabs>
        <w:jc w:val="both"/>
        <w:rPr>
          <w:rFonts w:ascii="Cambria" w:hAnsi="Cambria"/>
          <w:color w:val="000000"/>
          <w:u w:val="single"/>
        </w:rPr>
      </w:pPr>
    </w:p>
    <w:p w:rsidR="006E0665" w:rsidRDefault="006E0665" w:rsidP="00BE78FF">
      <w:pPr>
        <w:tabs>
          <w:tab w:val="left" w:pos="1701"/>
          <w:tab w:val="left" w:pos="4820"/>
        </w:tabs>
        <w:rPr>
          <w:rFonts w:ascii="Cambria" w:hAnsi="Cambria"/>
          <w:color w:val="000000"/>
          <w:u w:val="single"/>
        </w:rPr>
      </w:pPr>
    </w:p>
    <w:p w:rsidR="006E0665" w:rsidRPr="006E0665" w:rsidRDefault="006E0665" w:rsidP="00BE78FF">
      <w:pPr>
        <w:widowControl w:val="0"/>
        <w:kinsoku w:val="0"/>
        <w:overflowPunct w:val="0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 xml:space="preserve">Ministarstvo pravde, ljudskih i manjinskih prava </w:t>
      </w:r>
    </w:p>
    <w:p w:rsidR="006E0665" w:rsidRPr="006E0665" w:rsidRDefault="004A0498" w:rsidP="00BE78FF">
      <w:pPr>
        <w:widowControl w:val="0"/>
        <w:kinsoku w:val="0"/>
        <w:overflowPunct w:val="0"/>
        <w:textAlignment w:val="baseline"/>
        <w:rPr>
          <w:rFonts w:ascii="Cambria" w:hAnsi="Cambria"/>
          <w:lang w:val="sr-Latn-ME" w:eastAsia="sr-Latn-CS"/>
        </w:rPr>
      </w:pPr>
      <w:r>
        <w:rPr>
          <w:rFonts w:ascii="Cambria" w:hAnsi="Cambria"/>
          <w:lang w:val="sr-Latn-ME" w:eastAsia="sr-Latn-CS"/>
        </w:rPr>
        <w:t>Broj: 1-02-426/21-10784/</w:t>
      </w:r>
      <w:bookmarkStart w:id="3" w:name="_GoBack"/>
      <w:bookmarkEnd w:id="3"/>
      <w:r w:rsidR="006E0665" w:rsidRPr="006E0665">
        <w:rPr>
          <w:rFonts w:ascii="Cambria" w:hAnsi="Cambria"/>
          <w:lang w:val="sr-Latn-ME" w:eastAsia="sr-Latn-CS"/>
        </w:rPr>
        <w:t>1</w:t>
      </w:r>
    </w:p>
    <w:p w:rsidR="006E0665" w:rsidRPr="006E0665" w:rsidRDefault="006E0665" w:rsidP="00BE78FF">
      <w:pPr>
        <w:widowControl w:val="0"/>
        <w:kinsoku w:val="0"/>
        <w:overflowPunct w:val="0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>Mjesto i datum: Podgorica, 19.10.2021. godine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 xml:space="preserve">U skladu sa članom 43 stav 1 Zakona o javnim nabavkama („Službeni list CG”, br. 74/19), 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</w:p>
    <w:p w:rsidR="006E0665" w:rsidRPr="006E0665" w:rsidRDefault="006E0665" w:rsidP="00BE78FF">
      <w:pPr>
        <w:widowControl w:val="0"/>
        <w:kinsoku w:val="0"/>
        <w:overflowPunct w:val="0"/>
        <w:jc w:val="center"/>
        <w:textAlignment w:val="baseline"/>
        <w:rPr>
          <w:rFonts w:ascii="Cambria" w:hAnsi="Cambria"/>
          <w:b/>
          <w:lang w:val="sr-Latn-ME" w:eastAsia="sr-Latn-CS"/>
        </w:rPr>
      </w:pPr>
      <w:r w:rsidRPr="006E0665">
        <w:rPr>
          <w:rFonts w:ascii="Cambria" w:hAnsi="Cambria"/>
          <w:b/>
          <w:lang w:val="sr-Latn-ME" w:eastAsia="sr-Latn-CS"/>
        </w:rPr>
        <w:t>Izjavljujem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>da u postupku javne nabavke redni broj 11 iz Plana javne nabavke broj: 0101-426/21-380 od 29.01.2021. godine, Izmjene Plana javnih nabavki 0101-426/21-380-1 od 23.07.2021 godine i  Izmjene Plana javnih nabavki 0101-426/21-380-2 od 06.10.2021 godine za nabavku usluge –Održavanje registra novčanih kazni i prekršajne evidencije za potrebe Ministastva pravde, ljudskih i manjinskih prava, nijesam u sukobu interesa u smislu člana 41 stav 1 tačka 1 Zakona o javnim nabavkama i da ne postoji ekonomski i drugi lični interes koji može uticati na moju nepristrasnost i nezavisnost u ovom postupku javne nabavke.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 xml:space="preserve">                    </w:t>
      </w:r>
      <w:r w:rsidRPr="00BE78FF">
        <w:rPr>
          <w:rFonts w:ascii="Cambria" w:hAnsi="Cambria"/>
          <w:lang w:val="sr-Latn-ME" w:eastAsia="sr-Latn-CS"/>
        </w:rPr>
        <w:t xml:space="preserve">          </w:t>
      </w:r>
      <w:r w:rsidRPr="006E0665">
        <w:rPr>
          <w:rFonts w:ascii="Cambria" w:hAnsi="Cambria"/>
          <w:lang w:val="sr-Latn-ME" w:eastAsia="sr-Latn-CS"/>
        </w:rPr>
        <w:t>Ovlašćeno lice naručioca:  Andrijana Medojević, vd sekretarka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 xml:space="preserve">                                                                                                              _________________________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BE78FF">
        <w:rPr>
          <w:rFonts w:ascii="Cambria" w:hAnsi="Cambria"/>
          <w:lang w:val="sr-Latn-ME" w:eastAsia="sr-Latn-CS"/>
        </w:rPr>
        <w:t>s.r</w:t>
      </w:r>
      <w:r w:rsidRPr="006E0665">
        <w:rPr>
          <w:rFonts w:ascii="Cambria" w:hAnsi="Cambria"/>
          <w:lang w:val="sr-Latn-ME" w:eastAsia="sr-Latn-CS"/>
        </w:rPr>
        <w:t xml:space="preserve">                                                                                                                                   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>Službenik za javne nabavke: Oliver Bodven, dipl. pravnik sa položenim  ispitom za rad na poslovima javnih nabavke, broj uvjerenja 01-3646 od 25.04.2016. godine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>__________________________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BE78FF">
        <w:rPr>
          <w:rFonts w:ascii="Cambria" w:hAnsi="Cambria"/>
          <w:lang w:val="sr-Latn-ME" w:eastAsia="sr-Latn-CS"/>
        </w:rPr>
        <w:t>s.r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 xml:space="preserve">                            Lice koje je učestvovalo u planiranju javne nabavke, Dražen Radonjić, dipl. Ing                                                                                                      __________________________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BE78FF">
        <w:rPr>
          <w:rFonts w:ascii="Cambria" w:hAnsi="Cambria"/>
          <w:lang w:val="sr-Latn-ME" w:eastAsia="sr-Latn-CS"/>
        </w:rPr>
        <w:t>s.r</w:t>
      </w:r>
      <w:r w:rsidRPr="006E0665">
        <w:rPr>
          <w:rFonts w:ascii="Cambria" w:hAnsi="Cambria"/>
          <w:lang w:val="sr-Latn-ME" w:eastAsia="sr-Latn-CS"/>
        </w:rPr>
        <w:t xml:space="preserve">                                                                                  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 xml:space="preserve">  Predsjednik komisije za sprovođenje postupka javne nabavke, Dražen Radonjić, dipl. Ing 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>__________________________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BE78FF">
        <w:rPr>
          <w:rFonts w:ascii="Cambria" w:hAnsi="Cambria"/>
          <w:lang w:val="sr-Latn-ME" w:eastAsia="sr-Latn-CS"/>
        </w:rPr>
        <w:t>s.r</w:t>
      </w:r>
      <w:r w:rsidRPr="006E0665">
        <w:rPr>
          <w:rFonts w:ascii="Cambria" w:hAnsi="Cambria"/>
          <w:lang w:val="sr-Latn-ME" w:eastAsia="sr-Latn-CS"/>
        </w:rPr>
        <w:t xml:space="preserve">                                                                                     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 xml:space="preserve">           Član komisije za sprovođenje postupka javne nabavke, Sead Orahovac, dipl. Ing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>__________________________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BE78FF">
        <w:rPr>
          <w:rFonts w:ascii="Cambria" w:hAnsi="Cambria"/>
          <w:lang w:val="sr-Latn-ME" w:eastAsia="sr-Latn-CS"/>
        </w:rPr>
        <w:t>s.r</w:t>
      </w:r>
      <w:r w:rsidRPr="006E0665">
        <w:rPr>
          <w:rFonts w:ascii="Cambria" w:hAnsi="Cambria"/>
          <w:lang w:val="sr-Latn-ME" w:eastAsia="sr-Latn-CS"/>
        </w:rPr>
        <w:t xml:space="preserve">                                                                                       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>Član komisije za sprovođenje postupka javne nabavke, Oliver Bodven, dipl. pravnik sa položenim  ispitom za rad na poslovima javnih nabavke, broj uvjerenja 01-3646 od 25.04.2016.</w:t>
      </w:r>
    </w:p>
    <w:p w:rsidR="006E0665" w:rsidRPr="006E0665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6E0665">
        <w:rPr>
          <w:rFonts w:ascii="Cambria" w:hAnsi="Cambria"/>
          <w:lang w:val="sr-Latn-ME" w:eastAsia="sr-Latn-CS"/>
        </w:rPr>
        <w:t>_________________________</w:t>
      </w:r>
    </w:p>
    <w:p w:rsidR="006E0665" w:rsidRPr="00BE78FF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  <w:r w:rsidRPr="00BE78FF">
        <w:rPr>
          <w:rFonts w:ascii="Cambria" w:hAnsi="Cambria"/>
          <w:lang w:val="sr-Latn-ME" w:eastAsia="sr-Latn-CS"/>
        </w:rPr>
        <w:t>s.r</w:t>
      </w:r>
    </w:p>
    <w:p w:rsidR="006E0665" w:rsidRPr="00BE78FF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</w:p>
    <w:p w:rsidR="006E0665" w:rsidRPr="00BE78FF" w:rsidRDefault="006E0665" w:rsidP="00BE78FF">
      <w:pPr>
        <w:widowControl w:val="0"/>
        <w:kinsoku w:val="0"/>
        <w:overflowPunct w:val="0"/>
        <w:jc w:val="right"/>
        <w:textAlignment w:val="baseline"/>
        <w:rPr>
          <w:rFonts w:ascii="Cambria" w:hAnsi="Cambria"/>
          <w:lang w:val="sr-Latn-ME" w:eastAsia="sr-Latn-CS"/>
        </w:rPr>
      </w:pPr>
    </w:p>
    <w:p w:rsidR="00EC1396" w:rsidRPr="00EC1396" w:rsidRDefault="00EC1396" w:rsidP="00EC139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/>
        <w:outlineLvl w:val="0"/>
        <w:rPr>
          <w:rFonts w:ascii="Cambria" w:hAnsi="Cambria"/>
          <w:b/>
          <w:iCs/>
          <w:szCs w:val="28"/>
          <w:lang w:val="sr-Latn-ME"/>
        </w:rPr>
      </w:pPr>
      <w:bookmarkStart w:id="4" w:name="_Toc62730568"/>
      <w:r w:rsidRPr="00EC1396">
        <w:rPr>
          <w:rFonts w:ascii="Cambria" w:hAnsi="Cambria"/>
          <w:b/>
          <w:szCs w:val="28"/>
          <w:lang w:val="sr-Latn-ME"/>
        </w:rPr>
        <w:lastRenderedPageBreak/>
        <w:t>UPUTSTVO O PRAVNOM SREDSTVU</w:t>
      </w:r>
      <w:bookmarkEnd w:id="4"/>
    </w:p>
    <w:p w:rsidR="00EC1396" w:rsidRPr="00EC1396" w:rsidRDefault="00EC1396" w:rsidP="00EC1396">
      <w:pPr>
        <w:tabs>
          <w:tab w:val="left" w:pos="5760"/>
        </w:tabs>
        <w:jc w:val="center"/>
        <w:rPr>
          <w:rFonts w:ascii="Cambria" w:hAnsi="Cambria" w:cs="Arial"/>
          <w:color w:val="000000"/>
          <w:lang w:val="sr-Latn-ME"/>
        </w:rPr>
      </w:pPr>
    </w:p>
    <w:p w:rsidR="00EC1396" w:rsidRPr="00EC1396" w:rsidRDefault="00EC1396" w:rsidP="00EC1396">
      <w:pPr>
        <w:tabs>
          <w:tab w:val="left" w:pos="5760"/>
        </w:tabs>
        <w:ind w:firstLine="567"/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EC1396" w:rsidRPr="00EC1396" w:rsidRDefault="00EC1396" w:rsidP="00EC1396">
      <w:pPr>
        <w:tabs>
          <w:tab w:val="left" w:pos="5760"/>
        </w:tabs>
        <w:jc w:val="both"/>
        <w:rPr>
          <w:rFonts w:ascii="Cambria" w:hAnsi="Cambria"/>
          <w:color w:val="000000"/>
        </w:rPr>
      </w:pPr>
    </w:p>
    <w:p w:rsidR="00EC1396" w:rsidRPr="00EC1396" w:rsidRDefault="00EC1396" w:rsidP="00EC1396">
      <w:pPr>
        <w:autoSpaceDE w:val="0"/>
        <w:autoSpaceDN w:val="0"/>
        <w:adjustRightInd w:val="0"/>
        <w:ind w:firstLine="567"/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t>Žalba se izjavljuje preko naručioca neposredno putem ESJN-a. Žalba koja nije podnesena na naprijed predviđeni način biće odbijena kao nedozvoljena.</w:t>
      </w:r>
    </w:p>
    <w:p w:rsidR="00EC1396" w:rsidRPr="00EC1396" w:rsidRDefault="00EC1396" w:rsidP="00EC1396">
      <w:pPr>
        <w:autoSpaceDE w:val="0"/>
        <w:autoSpaceDN w:val="0"/>
        <w:adjustRightInd w:val="0"/>
        <w:ind w:firstLine="567"/>
        <w:jc w:val="both"/>
        <w:rPr>
          <w:rFonts w:ascii="Cambria" w:hAnsi="Cambria"/>
          <w:color w:val="000000"/>
        </w:rPr>
      </w:pPr>
    </w:p>
    <w:p w:rsidR="00EC1396" w:rsidRPr="00EC1396" w:rsidRDefault="00EC1396" w:rsidP="00EC1396">
      <w:pPr>
        <w:autoSpaceDE w:val="0"/>
        <w:autoSpaceDN w:val="0"/>
        <w:adjustRightInd w:val="0"/>
        <w:ind w:firstLine="567"/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EC1396" w:rsidRPr="00EC1396" w:rsidRDefault="00EC1396" w:rsidP="00EC1396">
      <w:pPr>
        <w:tabs>
          <w:tab w:val="left" w:pos="5760"/>
        </w:tabs>
        <w:ind w:firstLine="567"/>
        <w:jc w:val="both"/>
        <w:rPr>
          <w:rFonts w:ascii="Cambria" w:hAnsi="Cambria"/>
          <w:color w:val="000000"/>
        </w:rPr>
      </w:pPr>
    </w:p>
    <w:p w:rsidR="00EC1396" w:rsidRPr="00EC1396" w:rsidRDefault="00EC1396" w:rsidP="00EC1396">
      <w:pPr>
        <w:tabs>
          <w:tab w:val="left" w:pos="5760"/>
        </w:tabs>
        <w:ind w:firstLine="567"/>
        <w:jc w:val="both"/>
        <w:rPr>
          <w:rFonts w:ascii="Cambria" w:hAnsi="Cambria"/>
          <w:color w:val="000000"/>
        </w:rPr>
      </w:pPr>
      <w:r w:rsidRPr="00EC1396">
        <w:rPr>
          <w:rFonts w:ascii="Cambria" w:hAnsi="Cambria"/>
          <w:color w:val="000000"/>
        </w:rPr>
        <w:t>Ukoliko je predmet nabavke podijeljen po partijama, a žalba se odnosi samo na određenu/e partiju/e, naknada se plaća u iznosu 1% od procijenjene vrijednosti javne nabavke te/tih partije/a.</w:t>
      </w:r>
    </w:p>
    <w:p w:rsidR="00EC1396" w:rsidRPr="00EC1396" w:rsidRDefault="00EC1396" w:rsidP="00EC1396">
      <w:pPr>
        <w:tabs>
          <w:tab w:val="left" w:pos="5760"/>
        </w:tabs>
        <w:ind w:firstLine="567"/>
        <w:jc w:val="both"/>
        <w:rPr>
          <w:rFonts w:ascii="Cambria" w:hAnsi="Cambria"/>
          <w:color w:val="000000"/>
        </w:rPr>
      </w:pPr>
    </w:p>
    <w:p w:rsidR="00EC1396" w:rsidRPr="00EC1396" w:rsidRDefault="00EC1396" w:rsidP="00EC1396">
      <w:pPr>
        <w:tabs>
          <w:tab w:val="left" w:pos="5760"/>
        </w:tabs>
        <w:ind w:firstLine="567"/>
        <w:jc w:val="both"/>
        <w:rPr>
          <w:rFonts w:ascii="Cambria" w:hAnsi="Cambria"/>
          <w:color w:val="000000"/>
          <w:sz w:val="22"/>
          <w:szCs w:val="22"/>
          <w:lang w:val="sr-Latn-ME"/>
        </w:rPr>
      </w:pPr>
      <w:r w:rsidRPr="00EC1396">
        <w:rPr>
          <w:rFonts w:ascii="Cambria" w:hAnsi="Cambria"/>
          <w:color w:val="000000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EC1396">
          <w:rPr>
            <w:rFonts w:ascii="Cambria" w:hAnsi="Cambria"/>
            <w:color w:val="0000FF"/>
            <w:sz w:val="22"/>
            <w:szCs w:val="22"/>
            <w:u w:val="single"/>
            <w:lang w:val="sr-Latn-ME"/>
          </w:rPr>
          <w:t>http://www.kontrola-nabavki.me/</w:t>
        </w:r>
      </w:hyperlink>
      <w:r w:rsidRPr="00EC1396">
        <w:rPr>
          <w:rFonts w:ascii="Cambria" w:hAnsi="Cambria"/>
          <w:color w:val="000000"/>
          <w:sz w:val="22"/>
          <w:szCs w:val="22"/>
          <w:lang w:val="sr-Latn-ME"/>
        </w:rPr>
        <w:t>.“.</w:t>
      </w:r>
    </w:p>
    <w:p w:rsidR="00EC1396" w:rsidRPr="00EC1396" w:rsidRDefault="00EC1396" w:rsidP="00EC1396">
      <w:pPr>
        <w:tabs>
          <w:tab w:val="left" w:pos="5760"/>
        </w:tabs>
        <w:ind w:firstLine="567"/>
        <w:jc w:val="both"/>
        <w:rPr>
          <w:rFonts w:ascii="Cambria" w:hAnsi="Cambria" w:cs="Arial"/>
          <w:color w:val="000000"/>
          <w:lang w:val="sr-Latn-ME"/>
        </w:rPr>
      </w:pPr>
    </w:p>
    <w:p w:rsidR="00EC1396" w:rsidRPr="00EC1396" w:rsidRDefault="00EC1396" w:rsidP="00EC1396">
      <w:pPr>
        <w:spacing w:after="160" w:line="259" w:lineRule="auto"/>
        <w:rPr>
          <w:rFonts w:ascii="Cambria" w:eastAsiaTheme="minorHAnsi" w:hAnsi="Cambria" w:cs="Arial"/>
        </w:rPr>
      </w:pPr>
    </w:p>
    <w:p w:rsidR="00EC1396" w:rsidRPr="00EC1396" w:rsidRDefault="00EC1396" w:rsidP="00EC1396">
      <w:pPr>
        <w:spacing w:after="160" w:line="259" w:lineRule="auto"/>
        <w:rPr>
          <w:rFonts w:ascii="Cambria" w:eastAsiaTheme="minorHAnsi" w:hAnsi="Cambria" w:cstheme="minorBidi"/>
          <w:sz w:val="22"/>
          <w:szCs w:val="22"/>
        </w:rPr>
      </w:pPr>
    </w:p>
    <w:p w:rsidR="00EC1396" w:rsidRDefault="00EC1396" w:rsidP="003B7010">
      <w:pPr>
        <w:rPr>
          <w:bCs/>
          <w:color w:val="000000"/>
          <w:shd w:val="clear" w:color="auto" w:fill="FFFFFF"/>
        </w:rPr>
      </w:pPr>
    </w:p>
    <w:p w:rsidR="00EC1396" w:rsidRDefault="00EC1396" w:rsidP="003B7010">
      <w:pPr>
        <w:rPr>
          <w:bCs/>
          <w:color w:val="000000"/>
          <w:shd w:val="clear" w:color="auto" w:fill="FFFFFF"/>
        </w:rPr>
      </w:pPr>
    </w:p>
    <w:p w:rsidR="00EC1396" w:rsidRDefault="00EC1396" w:rsidP="003B7010">
      <w:pPr>
        <w:rPr>
          <w:bCs/>
          <w:color w:val="000000"/>
          <w:shd w:val="clear" w:color="auto" w:fill="FFFFFF"/>
        </w:rPr>
      </w:pPr>
    </w:p>
    <w:p w:rsidR="00EC1396" w:rsidRDefault="00EC1396" w:rsidP="003B7010">
      <w:pPr>
        <w:rPr>
          <w:bCs/>
          <w:color w:val="000000"/>
          <w:shd w:val="clear" w:color="auto" w:fill="FFFFFF"/>
        </w:rPr>
      </w:pPr>
    </w:p>
    <w:p w:rsidR="00EC1396" w:rsidRDefault="00EC1396" w:rsidP="003B7010">
      <w:pPr>
        <w:rPr>
          <w:bCs/>
          <w:color w:val="000000"/>
          <w:shd w:val="clear" w:color="auto" w:fill="FFFFFF"/>
        </w:rPr>
      </w:pPr>
    </w:p>
    <w:p w:rsidR="002329E9" w:rsidRDefault="002329E9" w:rsidP="003B7010">
      <w:pPr>
        <w:rPr>
          <w:bCs/>
          <w:color w:val="000000"/>
          <w:shd w:val="clear" w:color="auto" w:fill="FFFFFF"/>
        </w:rPr>
      </w:pPr>
    </w:p>
    <w:sectPr w:rsidR="002329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2E" w:rsidRDefault="0014752E" w:rsidP="003B7010">
      <w:r>
        <w:separator/>
      </w:r>
    </w:p>
  </w:endnote>
  <w:endnote w:type="continuationSeparator" w:id="0">
    <w:p w:rsidR="0014752E" w:rsidRDefault="0014752E" w:rsidP="003B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061958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12C50" w:rsidRDefault="00A12C50">
            <w:pPr>
              <w:pStyle w:val="Footer"/>
              <w:jc w:val="center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A049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A0498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12C50" w:rsidRDefault="00A12C50">
    <w:pPr>
      <w:pStyle w:val="Footer"/>
    </w:pPr>
  </w:p>
  <w:p w:rsidR="00A12C50" w:rsidRDefault="00A12C5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2E" w:rsidRDefault="0014752E" w:rsidP="003B7010">
      <w:r>
        <w:separator/>
      </w:r>
    </w:p>
  </w:footnote>
  <w:footnote w:type="continuationSeparator" w:id="0">
    <w:p w:rsidR="0014752E" w:rsidRDefault="0014752E" w:rsidP="003B7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53A2D10"/>
    <w:multiLevelType w:val="singleLevel"/>
    <w:tmpl w:val="5E151754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2"/>
      </w:rPr>
    </w:lvl>
  </w:abstractNum>
  <w:abstractNum w:abstractNumId="2" w15:restartNumberingAfterBreak="0">
    <w:nsid w:val="06702F94"/>
    <w:multiLevelType w:val="hybridMultilevel"/>
    <w:tmpl w:val="AD16CC32"/>
    <w:lvl w:ilvl="0" w:tplc="5ED69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45EC5"/>
    <w:multiLevelType w:val="hybridMultilevel"/>
    <w:tmpl w:val="0EE48C32"/>
    <w:lvl w:ilvl="0" w:tplc="4EACA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468"/>
    <w:multiLevelType w:val="hybridMultilevel"/>
    <w:tmpl w:val="275C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B0E39"/>
    <w:multiLevelType w:val="hybridMultilevel"/>
    <w:tmpl w:val="FC9694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F2D84"/>
    <w:multiLevelType w:val="hybridMultilevel"/>
    <w:tmpl w:val="175A5CE0"/>
    <w:lvl w:ilvl="0" w:tplc="5ED693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8739E"/>
    <w:multiLevelType w:val="hybridMultilevel"/>
    <w:tmpl w:val="7C647F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D5AEB"/>
    <w:multiLevelType w:val="hybridMultilevel"/>
    <w:tmpl w:val="5D4ECF92"/>
    <w:lvl w:ilvl="0" w:tplc="2C1A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25C1A"/>
    <w:multiLevelType w:val="hybridMultilevel"/>
    <w:tmpl w:val="24424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B77E33"/>
    <w:multiLevelType w:val="hybridMultilevel"/>
    <w:tmpl w:val="1AA46F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D2D75"/>
    <w:multiLevelType w:val="hybridMultilevel"/>
    <w:tmpl w:val="4FA87024"/>
    <w:lvl w:ilvl="0" w:tplc="3AE49C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9B4446"/>
    <w:multiLevelType w:val="hybridMultilevel"/>
    <w:tmpl w:val="69AC6E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F006D"/>
    <w:multiLevelType w:val="hybridMultilevel"/>
    <w:tmpl w:val="0AC6A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CE31D7"/>
    <w:multiLevelType w:val="hybridMultilevel"/>
    <w:tmpl w:val="5680E308"/>
    <w:lvl w:ilvl="0" w:tplc="51909B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6D4728"/>
    <w:multiLevelType w:val="hybridMultilevel"/>
    <w:tmpl w:val="FD30A73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81146"/>
    <w:multiLevelType w:val="hybridMultilevel"/>
    <w:tmpl w:val="5EA8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DF1C9F"/>
    <w:multiLevelType w:val="hybridMultilevel"/>
    <w:tmpl w:val="348A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7922C6"/>
    <w:multiLevelType w:val="hybridMultilevel"/>
    <w:tmpl w:val="9EB4EE3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 w15:restartNumberingAfterBreak="0">
    <w:nsid w:val="667E3A28"/>
    <w:multiLevelType w:val="hybridMultilevel"/>
    <w:tmpl w:val="47F86D1A"/>
    <w:lvl w:ilvl="0" w:tplc="2C1A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A3B54"/>
    <w:multiLevelType w:val="hybridMultilevel"/>
    <w:tmpl w:val="07189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D8365E"/>
    <w:multiLevelType w:val="hybridMultilevel"/>
    <w:tmpl w:val="F92251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F66047"/>
    <w:multiLevelType w:val="hybridMultilevel"/>
    <w:tmpl w:val="09DCAE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556DF"/>
    <w:multiLevelType w:val="hybridMultilevel"/>
    <w:tmpl w:val="CC0694D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0"/>
  </w:num>
  <w:num w:numId="4">
    <w:abstractNumId w:val="0"/>
  </w:num>
  <w:num w:numId="5">
    <w:abstractNumId w:val="6"/>
  </w:num>
  <w:num w:numId="6">
    <w:abstractNumId w:val="2"/>
  </w:num>
  <w:num w:numId="7">
    <w:abstractNumId w:val="21"/>
  </w:num>
  <w:num w:numId="8">
    <w:abstractNumId w:val="18"/>
  </w:num>
  <w:num w:numId="9">
    <w:abstractNumId w:val="16"/>
  </w:num>
  <w:num w:numId="10">
    <w:abstractNumId w:val="8"/>
  </w:num>
  <w:num w:numId="11">
    <w:abstractNumId w:val="13"/>
  </w:num>
  <w:num w:numId="12">
    <w:abstractNumId w:val="9"/>
  </w:num>
  <w:num w:numId="13">
    <w:abstractNumId w:val="11"/>
  </w:num>
  <w:num w:numId="14">
    <w:abstractNumId w:val="12"/>
  </w:num>
  <w:num w:numId="15">
    <w:abstractNumId w:val="1"/>
  </w:num>
  <w:num w:numId="16">
    <w:abstractNumId w:val="7"/>
  </w:num>
  <w:num w:numId="17">
    <w:abstractNumId w:val="15"/>
  </w:num>
  <w:num w:numId="18">
    <w:abstractNumId w:val="23"/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4"/>
  </w:num>
  <w:num w:numId="23">
    <w:abstractNumId w:val="19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17"/>
    <w:rsid w:val="0007146B"/>
    <w:rsid w:val="00073A13"/>
    <w:rsid w:val="000C462F"/>
    <w:rsid w:val="0014752E"/>
    <w:rsid w:val="001D137C"/>
    <w:rsid w:val="002329E9"/>
    <w:rsid w:val="00257C43"/>
    <w:rsid w:val="00264F5D"/>
    <w:rsid w:val="002933C0"/>
    <w:rsid w:val="00314AED"/>
    <w:rsid w:val="003B7010"/>
    <w:rsid w:val="003E4245"/>
    <w:rsid w:val="003F4153"/>
    <w:rsid w:val="003F4E88"/>
    <w:rsid w:val="0044551B"/>
    <w:rsid w:val="004506F3"/>
    <w:rsid w:val="00453D2E"/>
    <w:rsid w:val="0046124E"/>
    <w:rsid w:val="004A0498"/>
    <w:rsid w:val="004D70C5"/>
    <w:rsid w:val="00501003"/>
    <w:rsid w:val="005F76B8"/>
    <w:rsid w:val="006E0665"/>
    <w:rsid w:val="00750950"/>
    <w:rsid w:val="00773706"/>
    <w:rsid w:val="007C3440"/>
    <w:rsid w:val="007C3493"/>
    <w:rsid w:val="0080655D"/>
    <w:rsid w:val="008120BF"/>
    <w:rsid w:val="0087084A"/>
    <w:rsid w:val="00873F15"/>
    <w:rsid w:val="008801F5"/>
    <w:rsid w:val="008A4417"/>
    <w:rsid w:val="00910573"/>
    <w:rsid w:val="009419B3"/>
    <w:rsid w:val="0095001C"/>
    <w:rsid w:val="00952987"/>
    <w:rsid w:val="00997F15"/>
    <w:rsid w:val="00A12C50"/>
    <w:rsid w:val="00B60D76"/>
    <w:rsid w:val="00B911CA"/>
    <w:rsid w:val="00BE78FF"/>
    <w:rsid w:val="00C957AF"/>
    <w:rsid w:val="00D0384E"/>
    <w:rsid w:val="00D163B4"/>
    <w:rsid w:val="00D365CC"/>
    <w:rsid w:val="00D47EDE"/>
    <w:rsid w:val="00D912F3"/>
    <w:rsid w:val="00D96375"/>
    <w:rsid w:val="00DE08B2"/>
    <w:rsid w:val="00DE3A10"/>
    <w:rsid w:val="00EA2571"/>
    <w:rsid w:val="00EA7234"/>
    <w:rsid w:val="00EC1396"/>
    <w:rsid w:val="00F8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88FB"/>
  <w15:chartTrackingRefBased/>
  <w15:docId w15:val="{5E396A0C-7DF8-4CD4-91CA-BCF5670D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0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2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B701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B7010"/>
    <w:pPr>
      <w:spacing w:after="100" w:line="276" w:lineRule="auto"/>
    </w:pPr>
    <w:rPr>
      <w:rFonts w:ascii="Calibri" w:eastAsia="PMingLiU" w:hAnsi="Calibri" w:cs="Calibri"/>
      <w:sz w:val="22"/>
      <w:szCs w:val="22"/>
      <w:lang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3B70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B7010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7010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3B7010"/>
    <w:rPr>
      <w:vertAlign w:val="superscript"/>
    </w:rPr>
  </w:style>
  <w:style w:type="paragraph" w:styleId="NoSpacing">
    <w:name w:val="No Spacing"/>
    <w:uiPriority w:val="1"/>
    <w:qFormat/>
    <w:rsid w:val="003B7010"/>
    <w:pPr>
      <w:spacing w:after="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37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7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37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7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12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D912F3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Bodven</dc:creator>
  <cp:keywords/>
  <dc:description/>
  <cp:lastModifiedBy>Oliver Bodven</cp:lastModifiedBy>
  <cp:revision>2</cp:revision>
  <dcterms:created xsi:type="dcterms:W3CDTF">2021-10-21T10:47:00Z</dcterms:created>
  <dcterms:modified xsi:type="dcterms:W3CDTF">2021-10-21T10:47:00Z</dcterms:modified>
</cp:coreProperties>
</file>